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5940425" cy="1019175"/>
            <wp:effectExtent b="0" l="0" r="0" t="0"/>
            <wp:docPr descr="C:\Users\promotion\Downloads\ispravlennoe.png" id="2" name="image1.png"/>
            <a:graphic>
              <a:graphicData uri="http://schemas.openxmlformats.org/drawingml/2006/picture">
                <pic:pic>
                  <pic:nvPicPr>
                    <pic:cNvPr descr="C:\Users\promotion\Downloads\ispravlennoe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Договор  №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об образовании на обучение по дополнительным образовательным программам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                                                                                                                            «       »                  202  года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Автономная некоммерческая организация дополнительного профессионального образования «Столичный институт повышения квалификации специалистов» (АНО ДПО «СИПКС»), осуществляющая  образова-тельную деятельность (далее - «Образовательная организация») на основании Лицензии от «12» марта 2019 года № 039956, выданной Департаментом образования города Москвы, именуемая в дальнейшем «Исполнитель», в лице Директора Урусова Владимира Петровича, действующего  на основании Устава  и  _______________                           именуемый в дальнейшем «Обучающийся»,  совместно именуемые «Стороны», в соответствии с действующим законодательством Российской Федерации заключили настоящий Договор о нижеследующем: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Предмет Договора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1.1. «Исполнитель» в период с     _______________  202__ года  по ___________ 202__ года   обязуется  оказывать «Обучающемуся» образовательные услуги,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в пределах образовательных программ «Исполнителя» и  федеральных государственных требований в соответствии с учебными планами, в том числе индивидуальными,   а «Заказчик» обязуется  принимать  и оплачивать эти образовательные  услуги  на основании выставленных «Исполнителем» счетов.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Вид, уровень и (или) направленность образовательной программы, наименование программы обучения, продолжительность обучения, сведения об «Обучающем»  согласовываются  «Сторонами» в  Заявлении  на обучение (далее - «Заявление»), составляемых по форме Приложения № 1 к настоящему Договору.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74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1.3. Форма обучения: (очная, очно-заочная, заочная) с применением дистанционных образовательных технологий,  обязывающая к  самостоятельному  изучению «Заказчика» учебного материала и обязывающая к самостоятельному прохождению  «Обучающимся»  итоговой аттестации  на интернет-портале 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https://sipks.unicraft.org/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 После освоения «Обучающимся» образовательной программы  и  успешного прохождения итоговой аттестации «Обучающемуся»  выдается  документ об обучении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установленного образца.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«Обучающемуся»,   не прошедшему  итоговую аттестацию или получившему  на итоговой аттестации неудовлетворительные   результаты,  а  также  «Обучающемуся»,  освоившему   часть  образовательной программы  и  (или)  отчисленному из «Образовательной организации», выдается Справка об обучении или о периоде обучения по образцу,  самостоятельно устанавливаемому «Образовательной организацией»   (в соответствии с требованиями части 12 статьи 60 Федерального закона от «29» декабря 2012 года  № 273-ФЗ  (ред. от 24.03.2021 г.) «Об образовании в Российской Федерации»).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1.6.</w:t>
        <w:tab/>
        <w:t xml:space="preserve">Местом осуществления образовательной деятельности является место нахождения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«Образовательной организации»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независимо от места нахождения «Слушателя» (в соответствии с требованиями части 4 статьи 16 Федерального закона от «29» декабря 2012 года № 273-ФЗ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(ред. от 24.03.2021 г.)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«Об образовании в Российской Федерации»)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1.7. Образовательные услуги оказываются Образовательной организацией на основании Лицензии на осуществление образовательной деятельности № 039956 от 12.03.2019 г.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Права и обязанности «Исполнителя»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«Исполнитель»  имеет право: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2.1.1.  Самостоятельно осуществлять образовательный процесс, устанавливать системы оценок, формы, порядок, периодичность проведения промежуточной аттестации и итоговой аттестации «Обучающегося». 2.1.2. Привлекать для оказания образовательных услуг  третьих лиц по своему усмотрению.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2.1.3. Применять к «Обучающемуся» меры дисциплинарного взыскания в соответствии действующим законодательством Российской Федерации, учредительными документами «Исполнителя», настоящим Договором и локальными нормативными актами «Исполнителя».</w:t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2.1.4.  Не допускать «Обучающегося»  до занятий, если эти занятия не были своевременно оплачены в порядке и на условиях, предусмотренных настоящим Договором.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«Исполнитель» обязан: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2.2.1. Зачислить на обучение «Обучающегося», выполнившего установленные законодательством Российский Федерации, учредительными документами, локальными нормативными актами «Исполнителя» условия приема, в качестве «Слушателя».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2.2.2. Довести до «Заказчика»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«07»  февраля 1992 года № 2300-1 (ред. от 22.12.2020 г.) «О защите прав потребителей» и Федеральным законом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«29» декабря 2012 года  № 273-ФЗ  (ред. от 24.03.2021 г.)  «Об образовании в Российской Федерации».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2.2.3. Организовать и обеспечить надлежащее предоставление образовательных услуг, предусмотренных разделом  I 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«Исполнителя».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2.2.4. Обеспечить «Обучающемуся»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2.2.5. Направить  «Заказчику» индивидуальный Логин и Пароль  «Обучающегося» для  возможности доступа  «Обучающегося» на интернет-портал 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66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https://sipks.unicraft.org/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2.2.6. Принимать от «Заказчика» плату за образовательные услуги.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2.2.7. Сохранять конфиденциальность о деятельности «Заказчика» и информации, полученной в ходе оказания услуг по Договору.   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  <w:rtl w:val="0"/>
        </w:rPr>
        <w:t xml:space="preserve">2.2.8. Обеспечить «Обучающемуся»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Права и обязанности «Заказчика»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«Заказчик» имеет право: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Направлять  «Исполнителю» письменные запросы о предоставлении «Заказчику» информации по вопросам организации  и обеспечения надлежащего предоставления услуг, предусмотренных разделом I  настоящего  Договора.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Требовать от «Исполнителя» надлежащего исполнения обязательств в соответствии с условиями настоящего Договора.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Отказаться от исполнения настоящего Договора при условии оплаты «Исполнителю» фактически понесенных им расходов (в соответствии с требованиями части 1 Статьи 782.  Гражданского кодекса Российской Федерации (часть вторая) от 26.01.1996 г. № 14-ФЗ (ред. от 09.03.2021 г.).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«Заказчик» обязан: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Предоставлять «Исполнителю» Заявления на обучение, составленные по форме Приложения № 2 к настоящему Договору, содержащие  достоверную информацию  об «Обучающемся», необходимую для надлежащего исполнения услуг по Договору. Юридическая ответственность за полноту и достоверность предоставленной «Исполнителю» информации возлагается на «Заказчика».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Предоставить «Обучающемуся» индивидуальный Логин и Пароль, направленный «Исполнителем» на адрес электронной почты «Заказчика» указанный в Заявлении на обучение настоящего Договора, и предоставить «Обучающемуся»  возможность доступа в Личный кабинет «Обучающегося».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3.2.3. Осуществить персонифицированный контроль прохождения «Обучающимся» итоговой аттестации, предусмотренной программой обучения. Юридическая ответственность за достоверность персонифицированного контроля прохождения «Обучающимся» итоговой аттестации возлагается на «Заказчика».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3.2.4. «Заказчик» обязан своевременно вносить плату за предоставляемые «Обучающемуся»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Сохранять конфиденциальность о деятельности «Исполнителя» и информации, полученной в ходе оказания услуг по настоящему Договору.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3.2.6. В случае изменения сведений, указанной «Заказчиком» в Заявлениях на повышение квалификации, «Заказчик» обязан в течение 3-х (трёх) рабочих дней, но не позднее 5 (пяти)  рабочих дней до проведения итоговой аттестации, уведомить «Исполнителя» о соответствующих изменениях. В противном случае «Исполнитель» вправе отказать «Заказчику» во внесении изменений в выдаваемые документы.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fafafa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Права и обязанности «Обучающегося»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4.1. «Обучающемуся»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предоставляются академические права в соответствии с частью 1 статьи 34 Федерального закона от «29» декабря 2012 года № 273-ФЗ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(ред. от 24.03.2021 г.)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«Об образовании в Российской Федерации».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«Обучающийся» также имеет право: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4.1.1. Получать информацию от  «Исполнителя»  по вопросам организации  и обеспечения надлежащего предоставления услуг, предусмотренных разделом I  настоящего  Договора.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4.1.2. Обращаться к «Исполнителя» по вопросам, касающимся образовательного процесса.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4.1.3. Пользоваться в порядке, установленном локальными нормативными актами, имуществом «Исполнителя», необходимым для освоения образовательной программы.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4.2. «Обучающийся» обязан: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Соблюдать требования, установленные в статье 43  Федерального закона от «29» декабря 2012 года  № 273-ФЗ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(ред. от 24.03.2021 г.)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 «Об образовании в Российской Федерации», в  том числе: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4.2.1. Выполнять задания, предусмотренные  учебным планом, в том числе и индивидуальным.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4.2.2.  Проходить итоговую аттестацию  на интернет-портале АНО ДПО «СИПКС»: 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66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https://sipks.unicraft.org/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4.2.3.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Обучаться 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«Исполнителя».</w:t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4.2.4. Соблюдать требования учредительных документов, правила внутреннего распорядка и иные локальные нормативные акты «Исполнителя». </w:t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4.2.5.  В</w:t>
      </w:r>
      <w:r w:rsidDel="00000000" w:rsidR="00000000" w:rsidRPr="00000000">
        <w:rPr>
          <w:sz w:val="22"/>
          <w:szCs w:val="22"/>
          <w:rtl w:val="0"/>
        </w:rPr>
        <w:t xml:space="preserve"> соответствии с требованиями Федерального закона от 27.07.2006 г. № 152-ФЗ  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ред. от 30.12.2020 г.)</w:t>
      </w:r>
      <w:r w:rsidDel="00000000" w:rsidR="00000000" w:rsidRPr="00000000">
        <w:rPr>
          <w:sz w:val="22"/>
          <w:szCs w:val="22"/>
          <w:rtl w:val="0"/>
        </w:rPr>
        <w:t xml:space="preserve"> «О персональных данных» (с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изм. и доп., вступ. в силу с 01.03.2021</w:t>
      </w:r>
      <w:r w:rsidDel="00000000" w:rsidR="00000000" w:rsidRPr="00000000">
        <w:rPr>
          <w:sz w:val="22"/>
          <w:szCs w:val="22"/>
          <w:rtl w:val="0"/>
        </w:rPr>
        <w:t xml:space="preserve"> г.)  собственноручно оформить и представить «Исполнителю» Согласие на обработку персональных данных «Обучающегося»,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составляемых по форме Приложения № 3 к настоящему Договору.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6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V. Стоимость услуг, сроки и порядок их оплаты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5.1.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Стоимость образовательных услуг </w:t>
      </w:r>
      <w:r w:rsidDel="00000000" w:rsidR="00000000" w:rsidRPr="00000000">
        <w:rPr>
          <w:sz w:val="22"/>
          <w:szCs w:val="22"/>
          <w:rtl w:val="0"/>
        </w:rPr>
        <w:t xml:space="preserve">устанавливается по взаимной договоренности «Сторон» и составляет ______________ рублей ____ копеек по данному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jc w:val="both"/>
        <w:rPr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5.2.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Предоставляемые «Исполнителем» образовательные услуги не облагаются НДС,  в  связи с применением «Исполнителем»  упрощенной системы налогообложения .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5.3. В обеспечение исполнения обязательств по настоящему договору «Заказчик» перечисляет «Исполнителю» полную стоимость  повышения квалификации «Обучающихся» согласно выставленным счетам в соответствии с подписанными  «Сторонами» «Заявлениями».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5.4. Оплата производится «Заказчиком»  в  безналичном порядке на расчетный счет «Исполнителя», указанный  в   разделе  </w:t>
      </w:r>
      <w:r w:rsidDel="00000000" w:rsidR="00000000" w:rsidRPr="00000000">
        <w:rPr>
          <w:sz w:val="22"/>
          <w:szCs w:val="22"/>
          <w:rtl w:val="0"/>
        </w:rPr>
        <w:t xml:space="preserve">XII настоящего Договора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 в размере 100% стоимости услуг от суммы, указанной в  «Заявлении»  в течение  5 (пяти) (банковских) дней  с даты  выставления счета «Исполнителем». </w:t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5.5</w:t>
      </w:r>
      <w:r w:rsidDel="00000000" w:rsidR="00000000" w:rsidRPr="00000000">
        <w:rPr>
          <w:sz w:val="22"/>
          <w:szCs w:val="22"/>
          <w:rtl w:val="0"/>
        </w:rPr>
        <w:t xml:space="preserve">. В случае прекращения курса обучения «Обучающегося»  по инициативе «Обучающегося» (кроме случая болезни «Обучающегося», подтвержденного официальным заключением органов здравоохранения) «Обучающийся»  отчисляется, а денежные средства, перечисленные «Заказчиком» в рамках настоящего договора, не возвращаются. </w:t>
      </w:r>
    </w:p>
    <w:p w:rsidR="00000000" w:rsidDel="00000000" w:rsidP="00000000" w:rsidRDefault="00000000" w:rsidRPr="00000000" w14:paraId="0000004F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Порядок сдачи-приёмки услуг</w:t>
      </w:r>
    </w:p>
    <w:p w:rsidR="00000000" w:rsidDel="00000000" w:rsidP="00000000" w:rsidRDefault="00000000" w:rsidRPr="00000000" w14:paraId="0000005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6.1. По факту завершения оказания платных образовательных услуг, определенных сторонами в «Заявлении»,  «Исполнитель» представляет «Обучающемуся» на подписание заверенный «Исполнителем» Акт сдачи-приемки оказанных образовательных услуг к Заявлению, (далее - «Акт»),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составляемый в </w:t>
      </w:r>
      <w:r w:rsidDel="00000000" w:rsidR="00000000" w:rsidRPr="00000000">
        <w:rPr>
          <w:sz w:val="22"/>
          <w:szCs w:val="22"/>
          <w:rtl w:val="0"/>
        </w:rPr>
        <w:t xml:space="preserve">двух идентичных экземплярах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по форме Приложения № 4 к настоящему Договору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6.2. Оригиналы  заверенных «Исполнителем» «Актов»  в  двух идентичных экземплярах направляются «Исполнителем» «Обучающемуся» Почтой России, курьерской почтой, по самостоятельному  выбору «Исполнителем», с одновременным направлением копии  заверенного «Исполнителем» «Акта» и копий  документов   об окончании обучения,  выданных  на имя каждого из «Обучающихся», указанных в соответствующем «Заявлении», на адрес электронной почты «Заказчика», указанной в разделе XII  настоящего Договора.</w:t>
      </w:r>
    </w:p>
    <w:p w:rsidR="00000000" w:rsidDel="00000000" w:rsidP="00000000" w:rsidRDefault="00000000" w:rsidRPr="00000000" w14:paraId="0000005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6.3. В «Акте» «Исполнителем» в обязательном порядке указывается: дата подписания «Акта», полные Фамилия, Имя, Отчество «Обучающегося» в дательном падеже, реквизиты  документа об обучении, выданного  на имя «Обучающегося», полная стоимость платных образовательных услуг, оплаченных «Исполнителем».</w:t>
      </w:r>
    </w:p>
    <w:p w:rsidR="00000000" w:rsidDel="00000000" w:rsidP="00000000" w:rsidRDefault="00000000" w:rsidRPr="00000000" w14:paraId="0000005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6.4. При отсутствии мотивированных письменных возражений, «Обучающийся» обязан подписать «Акт» в  срок не более трех рабочих дней со дня получения Акта от «Исполнителя». </w:t>
      </w:r>
    </w:p>
    <w:p w:rsidR="00000000" w:rsidDel="00000000" w:rsidP="00000000" w:rsidRDefault="00000000" w:rsidRPr="00000000" w14:paraId="0000005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6.5. По истечении трех рабочих дней со дня получения «Обучающимся» «Акта», при отсутствии мотивированных письменных возражений, услуги считаются принятыми «Обучающимся» по «Акту», подписанному «Исполнителем» в одностороннем порядке. </w:t>
      </w:r>
    </w:p>
    <w:p w:rsidR="00000000" w:rsidDel="00000000" w:rsidP="00000000" w:rsidRDefault="00000000" w:rsidRPr="00000000" w14:paraId="0000005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6.6. «Стороны» договорились о том, что неоспоримым доказательством, подтверждающим  факт завершения оказания образовательных услуг «Исполнителя» является направление  на адрес электронной  почты  «Обучающегося»,   указанный в разделе XII настоящего Договора,  сканированной   копии Документа об образовании, выданного  на имя «Обучающегося»,  указанного в  «Заявлении». 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Основания изменения и расторжения Договора</w:t>
      </w:r>
    </w:p>
    <w:p w:rsidR="00000000" w:rsidDel="00000000" w:rsidP="00000000" w:rsidRDefault="00000000" w:rsidRPr="00000000" w14:paraId="0000005A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7.1. Условия, на которых заключен настоящий Договор, могут быть изменены по соглашению «Сторон» или в соответствии с законодательством Российской Федерации.</w:t>
      </w:r>
    </w:p>
    <w:p w:rsidR="00000000" w:rsidDel="00000000" w:rsidP="00000000" w:rsidRDefault="00000000" w:rsidRPr="00000000" w14:paraId="0000005B">
      <w:pP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7.2. Настоящий  Договор может быть расторгнут по соглашению «Сторон».</w:t>
      </w:r>
    </w:p>
    <w:p w:rsidR="00000000" w:rsidDel="00000000" w:rsidP="00000000" w:rsidRDefault="00000000" w:rsidRPr="00000000" w14:paraId="0000005C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7.3. Настоящий  Договор может быть расторгнут по инициативе «Исполнителя» в одностороннем порядке в случаях:</w:t>
      </w:r>
    </w:p>
    <w:p w:rsidR="00000000" w:rsidDel="00000000" w:rsidP="00000000" w:rsidRDefault="00000000" w:rsidRPr="00000000" w14:paraId="0000005D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7.3.1. Установления нарушения порядка приема в образовательную организацию, повлекшего по вине «Обучающегося»  его незаконное зачисление в образовательную организацию;</w:t>
      </w:r>
    </w:p>
    <w:p w:rsidR="00000000" w:rsidDel="00000000" w:rsidP="00000000" w:rsidRDefault="00000000" w:rsidRPr="00000000" w14:paraId="0000005E">
      <w:pP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7.3.2. Просрочки оплаты стоимости платных образовательных услуг;</w:t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7.3.3. Невозможности надлежащего исполнения обязательства по оказанию платных образовательных услуг вследствие действий (бездействия)  «Обучающегося»;</w:t>
      </w:r>
    </w:p>
    <w:p w:rsidR="00000000" w:rsidDel="00000000" w:rsidP="00000000" w:rsidRDefault="00000000" w:rsidRPr="00000000" w14:paraId="00000060">
      <w:pP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7.3.4. 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61">
      <w:pPr>
        <w:shd w:fill="ffffff" w:val="clear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7.4. «Обучающийся» вправе отказаться от исполнения настоящего Договора при условии оплаты «Исполнителю» фактически понесенных им расходов, связанных с исполнением обязательств по Договору (в соответствии с требованиями части 1 Статья 782. Гражданского  кодекса Российской Федерации (часть вторая) от 26.01.1996 N 14-ФЗ (ред. от  09.03.2021 г.).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Ответственность «Сторон»</w:t>
      </w:r>
    </w:p>
    <w:p w:rsidR="00000000" w:rsidDel="00000000" w:rsidP="00000000" w:rsidRDefault="00000000" w:rsidRPr="00000000" w14:paraId="00000064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8.1. За неисполнение или ненадлежащее исполнение своих обязательств по Договору «Стороны» несут ответственность, предусмотренную законодательством Российской Федерации и Договором.</w:t>
      </w:r>
    </w:p>
    <w:p w:rsidR="00000000" w:rsidDel="00000000" w:rsidP="00000000" w:rsidRDefault="00000000" w:rsidRPr="00000000" w14:paraId="00000065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8.2. «Исполнитель» не несет ответственности за просрочку оказания услуг, если она возникла по форс-мажорным обстоятельствам.</w:t>
      </w:r>
    </w:p>
    <w:p w:rsidR="00000000" w:rsidDel="00000000" w:rsidP="00000000" w:rsidRDefault="00000000" w:rsidRPr="00000000" w14:paraId="00000066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IX. Разрешение споров</w:t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9.1. Претензии «Сторон», возникающие в связи с исполнением Договора, включая споры и разногласия по техническим и финансовым вопросам (условиям) рассматриваются «Сторонами»  в течение 10 (десяти) рабочих дней путем переговоров, с оформлением соответствующих документов.</w:t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rtl w:val="0"/>
        </w:rPr>
        <w:t xml:space="preserve">9.2. Неурегулированные споры передаются на разрешение в Арбитражный суд г. Москвы, только после принятия мер по их досудебному урегулированию.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Х. Срок действия Договора</w:t>
      </w:r>
    </w:p>
    <w:p w:rsidR="00000000" w:rsidDel="00000000" w:rsidP="00000000" w:rsidRDefault="00000000" w:rsidRPr="00000000" w14:paraId="0000006C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10.1. Настоящий Договор вступает в силу со дня его заключения «Сторонами» и действует до «25» ноября 2021 года.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Договор может быть продлен, изменен или расторгнут по соглашению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ХI. Заключительные положения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11.1. «Обучающийся» подтверждает, что до заключения договора и в период его действия ему предоставлена достоверная информация об  АНО ДПО «СИПКС» и об оказываемых платных образовательных услугах, обеспечивающих возможность их правильного выбора.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11.2.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«Обучающийся» подтверждает, что до него доведена информация, содержащая сведения о предоставленных платных образовательных услугах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000000" w:rsidDel="00000000" w:rsidP="00000000" w:rsidRDefault="00000000" w:rsidRPr="00000000" w14:paraId="00000072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11.3. Сведения, указанные в настоящем Договоре, соответствуют информации, размещенной на официальном сайте «Исполнителя» в сети «Интернет» на дату заключения настоящего Договора.</w:t>
      </w:r>
    </w:p>
    <w:p w:rsidR="00000000" w:rsidDel="00000000" w:rsidP="00000000" w:rsidRDefault="00000000" w:rsidRPr="00000000" w14:paraId="00000073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11.4. Под периодом предоставления образовательной услуги (периодом обучения) понимается промежуток времени с даты издания Приказа о зачислении «Обучающегося» в образовательную организацию до даты издания Приказа об окончании обучения или отчислении «Обучающегося» из образовательной организации.</w:t>
      </w:r>
    </w:p>
    <w:p w:rsidR="00000000" w:rsidDel="00000000" w:rsidP="00000000" w:rsidRDefault="00000000" w:rsidRPr="00000000" w14:paraId="00000074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11.5. Настоящий Договор составлен в  ДВУХ  экземплярах, по одному для каждой из «Сторон».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«Сторон».</w:t>
      </w:r>
    </w:p>
    <w:p w:rsidR="00000000" w:rsidDel="00000000" w:rsidP="00000000" w:rsidRDefault="00000000" w:rsidRPr="00000000" w14:paraId="00000075">
      <w:pPr>
        <w:shd w:fill="ffffff" w:val="clea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11.6. Изменения Договора оформляются дополнительными Соглашениями к Договору.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11.7. Все уведомления «Сторон», связанные с исполнением Договора, направляются в письменной форме по почте заказным письмом  по адресу места нахождения «Стороны» указанному в Договоре, или с использованием электронной почты, с последующим предоставлением оригинала.</w:t>
      </w:r>
    </w:p>
    <w:p w:rsidR="00000000" w:rsidDel="00000000" w:rsidP="00000000" w:rsidRDefault="00000000" w:rsidRPr="00000000" w14:paraId="00000077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11.8. «Стороны» пришли к соглашению, что настоящий Договор (в том числе подписи, печати) и все документы, подписанные в его исполнение, переданные с помощью технических средств связи на электронные адреса (е-mail)  «Сторон», указанные в разделе XII настоящего Договора имеют юридическую силу и налагают на «Стороны» соответствующие обязательства.</w:t>
      </w:r>
    </w:p>
    <w:p w:rsidR="00000000" w:rsidDel="00000000" w:rsidP="00000000" w:rsidRDefault="00000000" w:rsidRPr="00000000" w14:paraId="00000078">
      <w:pPr>
        <w:tabs>
          <w:tab w:val="left" w:pos="28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11.9. Во всём, не предусмотренном Договором, «Стороны»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79">
      <w:pPr>
        <w:tabs>
          <w:tab w:val="left" w:pos="284"/>
        </w:tabs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11.10.  К  Договору прилагаются и являются его неотъемлемой частью:</w:t>
      </w:r>
    </w:p>
    <w:p w:rsidR="00000000" w:rsidDel="00000000" w:rsidP="00000000" w:rsidRDefault="00000000" w:rsidRPr="00000000" w14:paraId="0000007B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11.10.1. </w:t>
      </w:r>
      <w:r w:rsidDel="00000000" w:rsidR="00000000" w:rsidRPr="00000000">
        <w:rPr>
          <w:sz w:val="22"/>
          <w:szCs w:val="22"/>
          <w:rtl w:val="0"/>
        </w:rPr>
        <w:t xml:space="preserve">Заявление на оказание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образовательных услуг (Приложение № 1);</w:t>
      </w:r>
    </w:p>
    <w:p w:rsidR="00000000" w:rsidDel="00000000" w:rsidP="00000000" w:rsidRDefault="00000000" w:rsidRPr="00000000" w14:paraId="0000007E">
      <w:pPr>
        <w:rPr>
          <w:sz w:val="22"/>
          <w:szCs w:val="22"/>
          <w:highlight w:val="white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11.10.3. Согласие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«Обучающегося» на обработку персональных данных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(Приложение № 2);</w:t>
      </w:r>
    </w:p>
    <w:p w:rsidR="00000000" w:rsidDel="00000000" w:rsidP="00000000" w:rsidRDefault="00000000" w:rsidRPr="00000000" w14:paraId="0000007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11.10.4. </w:t>
      </w:r>
      <w:r w:rsidDel="00000000" w:rsidR="00000000" w:rsidRPr="00000000">
        <w:rPr>
          <w:sz w:val="22"/>
          <w:szCs w:val="22"/>
          <w:rtl w:val="0"/>
        </w:rPr>
        <w:t xml:space="preserve">Акт сдачи-приемки оказанных образовательных услуг к Заявлению  (Приложение № 3).</w:t>
      </w:r>
    </w:p>
    <w:p w:rsidR="00000000" w:rsidDel="00000000" w:rsidP="00000000" w:rsidRDefault="00000000" w:rsidRPr="00000000" w14:paraId="00000080">
      <w:pPr>
        <w:jc w:val="both"/>
        <w:rPr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ХII. Реквизиты и подписи «Сторон»</w:t>
      </w:r>
    </w:p>
    <w:tbl>
      <w:tblPr>
        <w:tblStyle w:val="Table1"/>
        <w:tblW w:w="10490.0" w:type="dxa"/>
        <w:jc w:val="left"/>
        <w:tblInd w:w="70.0" w:type="pct"/>
        <w:tblLayout w:type="fixed"/>
        <w:tblLook w:val="00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033.0" w:type="dxa"/>
              <w:jc w:val="left"/>
              <w:tblLayout w:type="fixed"/>
              <w:tblLook w:val="0000"/>
            </w:tblPr>
            <w:tblGrid>
              <w:gridCol w:w="5033"/>
              <w:tblGridChange w:id="0">
                <w:tblGrid>
                  <w:gridCol w:w="5033"/>
                </w:tblGrid>
              </w:tblGridChange>
            </w:tblGrid>
            <w:tr>
              <w:trPr>
                <w:cantSplit w:val="0"/>
                <w:trHeight w:val="294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83">
                  <w:pPr>
                    <w:ind w:right="138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                     «Исполнитель»                                                    Автономная   некоммерческая   организация дополнительного   профессионального  обра- зования  «Столичный институт повышения квалификации специалистов»</w:t>
                  </w:r>
                </w:p>
                <w:p w:rsidR="00000000" w:rsidDel="00000000" w:rsidP="00000000" w:rsidRDefault="00000000" w:rsidRPr="00000000" w14:paraId="00000084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Адрес места нахождения:  127473,  г.Москва,</w:t>
                  </w:r>
                </w:p>
                <w:p w:rsidR="00000000" w:rsidDel="00000000" w:rsidP="00000000" w:rsidRDefault="00000000" w:rsidRPr="00000000" w14:paraId="00000085">
                  <w:pPr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улица Селезневская, ,   дом 11А, строение 1</w:t>
                  </w:r>
                </w:p>
                <w:p w:rsidR="00000000" w:rsidDel="00000000" w:rsidP="00000000" w:rsidRDefault="00000000" w:rsidRPr="00000000" w14:paraId="00000086">
                  <w:pPr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Почтовый адрес:  127473,  г. Москва,   улица   Селезневская,  дом  11А,  строение  1  </w:t>
                  </w:r>
                </w:p>
                <w:p w:rsidR="00000000" w:rsidDel="00000000" w:rsidP="00000000" w:rsidRDefault="00000000" w:rsidRPr="00000000" w14:paraId="00000087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ИНН:   7705520611   </w:t>
                  </w:r>
                </w:p>
                <w:p w:rsidR="00000000" w:rsidDel="00000000" w:rsidP="00000000" w:rsidRDefault="00000000" w:rsidRPr="00000000" w14:paraId="00000088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КПП:    771001001</w:t>
                  </w:r>
                </w:p>
                <w:p w:rsidR="00000000" w:rsidDel="00000000" w:rsidP="00000000" w:rsidRDefault="00000000" w:rsidRPr="00000000" w14:paraId="00000089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Банковские реквизиты:</w:t>
                  </w:r>
                </w:p>
                <w:p w:rsidR="00000000" w:rsidDel="00000000" w:rsidP="00000000" w:rsidRDefault="00000000" w:rsidRPr="00000000" w14:paraId="0000008A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р/с  40703810738000002389  в ПАО Сбербанк</w:t>
                  </w:r>
                </w:p>
                <w:p w:rsidR="00000000" w:rsidDel="00000000" w:rsidP="00000000" w:rsidRDefault="00000000" w:rsidRPr="00000000" w14:paraId="0000008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к/с  30101810400000000225     </w:t>
                  </w:r>
                </w:p>
                <w:p w:rsidR="00000000" w:rsidDel="00000000" w:rsidP="00000000" w:rsidRDefault="00000000" w:rsidRPr="00000000" w14:paraId="0000008C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БИК 044525225</w:t>
                  </w:r>
                </w:p>
                <w:p w:rsidR="00000000" w:rsidDel="00000000" w:rsidP="00000000" w:rsidRDefault="00000000" w:rsidRPr="00000000" w14:paraId="0000008D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Телефон/факс: +7 (495)137-05-77</w:t>
                  </w:r>
                </w:p>
                <w:p w:rsidR="00000000" w:rsidDel="00000000" w:rsidP="00000000" w:rsidRDefault="00000000" w:rsidRPr="00000000" w14:paraId="0000008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E-mail:  </w:t>
                  </w:r>
                  <w:hyperlink r:id="rId11">
                    <w:r w:rsidDel="00000000" w:rsidR="00000000" w:rsidRPr="00000000">
                      <w:rPr>
                        <w:color w:val="0066cc"/>
                        <w:sz w:val="22"/>
                        <w:szCs w:val="22"/>
                        <w:u w:val="single"/>
                        <w:rtl w:val="0"/>
                      </w:rPr>
                      <w:t xml:space="preserve">info@sipks.ru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Директор АНО ДПО « СИПКС»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jc w:val="both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/____________________</w:t>
                    <w:tab/>
                    <w:t xml:space="preserve">/В.П. Урусов 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18"/>
                      <w:szCs w:val="18"/>
                      <w:rtl w:val="0"/>
                    </w:rPr>
                    <w:t xml:space="preserve">М.П.</w:t>
                    <w:tab/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на основании Устава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«Обучающийся»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38" w:w="11906" w:orient="portrait"/>
          <w:pgMar w:bottom="851" w:top="709" w:left="851" w:right="56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Приложение № 1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К Договору от __________ 202_года № __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5925.0" w:type="dxa"/>
        <w:jc w:val="left"/>
        <w:tblInd w:w="4248.0" w:type="dxa"/>
        <w:tblLayout w:type="fixed"/>
        <w:tblLook w:val="0000"/>
      </w:tblPr>
      <w:tblGrid>
        <w:gridCol w:w="5925"/>
        <w:tblGridChange w:id="0">
          <w:tblGrid>
            <w:gridCol w:w="5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ind w:left="855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Директору Автономной некоммерческой организации дополнительного профессионального образования «Столичный институт повышения квалификации специалистов»</w:t>
            </w:r>
          </w:p>
          <w:p w:rsidR="00000000" w:rsidDel="00000000" w:rsidP="00000000" w:rsidRDefault="00000000" w:rsidRPr="00000000" w14:paraId="000000A0">
            <w:pPr>
              <w:ind w:left="855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                                   В.П. Урусову</w:t>
            </w:r>
          </w:p>
          <w:p w:rsidR="00000000" w:rsidDel="00000000" w:rsidP="00000000" w:rsidRDefault="00000000" w:rsidRPr="00000000" w14:paraId="000000A1">
            <w:pPr>
              <w:ind w:left="855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ind w:left="855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 _________________________________________ 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ind w:left="855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Фамилия Имя  Отчество полностью</w:t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ЗАЯВЛЕНИЕ</w:t>
      </w:r>
    </w:p>
    <w:p w:rsidR="00000000" w:rsidDel="00000000" w:rsidP="00000000" w:rsidRDefault="00000000" w:rsidRPr="00000000" w14:paraId="000000A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firstLine="72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Прошу зачислить меня в Автономную некоммерческую организацию дополнительного профессионального образования «Столичный институт повышения квалификации специалистов» для прохождения обучения по программе  «___________________________________________________» на _____________________ форму обучения с использованием дистанционных образовательных технологий (ДОТ)   с   «____» ___________ 2020г.</w:t>
      </w:r>
      <w:r w:rsidDel="00000000" w:rsidR="00000000" w:rsidRPr="00000000">
        <w:rPr>
          <w:i w:val="1"/>
          <w:sz w:val="22"/>
          <w:szCs w:val="22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О себе сообщаю следующие сведения:</w:t>
      </w:r>
      <w:r w:rsidDel="00000000" w:rsidR="00000000" w:rsidRPr="00000000">
        <w:rPr>
          <w:rtl w:val="0"/>
        </w:rPr>
      </w:r>
    </w:p>
    <w:tbl>
      <w:tblPr>
        <w:tblStyle w:val="Table4"/>
        <w:tblW w:w="10173.0" w:type="dxa"/>
        <w:jc w:val="left"/>
        <w:tblInd w:w="0.0" w:type="dxa"/>
        <w:tblLayout w:type="fixed"/>
        <w:tblLook w:val="0000"/>
      </w:tblPr>
      <w:tblGrid>
        <w:gridCol w:w="1008"/>
        <w:gridCol w:w="696"/>
        <w:gridCol w:w="181"/>
        <w:gridCol w:w="743"/>
        <w:gridCol w:w="123"/>
        <w:gridCol w:w="237"/>
        <w:gridCol w:w="440"/>
        <w:gridCol w:w="460"/>
        <w:gridCol w:w="445"/>
        <w:gridCol w:w="637"/>
        <w:gridCol w:w="1977"/>
        <w:gridCol w:w="3226"/>
        <w:tblGridChange w:id="0">
          <w:tblGrid>
            <w:gridCol w:w="1008"/>
            <w:gridCol w:w="696"/>
            <w:gridCol w:w="181"/>
            <w:gridCol w:w="743"/>
            <w:gridCol w:w="123"/>
            <w:gridCol w:w="237"/>
            <w:gridCol w:w="440"/>
            <w:gridCol w:w="460"/>
            <w:gridCol w:w="445"/>
            <w:gridCol w:w="637"/>
            <w:gridCol w:w="1977"/>
            <w:gridCol w:w="3226"/>
          </w:tblGrid>
        </w:tblGridChange>
      </w:tblGrid>
      <w:tr>
        <w:trPr>
          <w:cantSplit w:val="0"/>
          <w:trHeight w:val="436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Окончил (-а) в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году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название образовательного учреждения, указанного в документе об образовании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серия, номер документа об образовании, дата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Паспортные   данные:   серия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(кем, когда)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19___ года.</w:t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индекс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адрес регистрации, указанный в паспорте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1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" w:hRule="atLeast"/>
          <w:tblHeader w:val="0"/>
        </w:trPr>
        <w:tc>
          <w:tcPr>
            <w:gridSpan w:val="4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телефон:</w:t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 лицензией на право ведения образовательной деятельности, Правилами внутреннего распорядка автономного некоммерческого объединения дополнительного профессионального образования «Столичный институт повышения квалификации специалистов», договором оказания платных образовательных услуг ознакомлен(а).</w:t>
      </w:r>
    </w:p>
    <w:p w:rsidR="00000000" w:rsidDel="00000000" w:rsidP="00000000" w:rsidRDefault="00000000" w:rsidRPr="00000000" w14:paraId="00000130">
      <w:pPr>
        <w:spacing w:after="280" w:before="12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Достоверность представленных сведений подтверждаю.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14.0" w:type="dxa"/>
        <w:jc w:val="left"/>
        <w:tblInd w:w="0.0" w:type="dxa"/>
        <w:tblLayout w:type="fixed"/>
        <w:tblLook w:val="0000"/>
      </w:tblPr>
      <w:tblGrid>
        <w:gridCol w:w="4785"/>
        <w:gridCol w:w="5529"/>
        <w:tblGridChange w:id="0">
          <w:tblGrid>
            <w:gridCol w:w="4785"/>
            <w:gridCol w:w="55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Дата: ____________________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________________</w:t>
            </w:r>
          </w:p>
          <w:p w:rsidR="00000000" w:rsidDel="00000000" w:rsidP="00000000" w:rsidRDefault="00000000" w:rsidRPr="00000000" w14:paraId="00000136">
            <w:pPr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 поступающего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ind w:left="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  <w:sectPr>
          <w:type w:val="nextPage"/>
          <w:pgSz w:h="16838" w:w="11906" w:orient="portrait"/>
          <w:pgMar w:bottom="851" w:top="709" w:left="1134" w:right="567" w:header="709" w:footer="709"/>
        </w:sectPr>
      </w:pP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 Договору от __________202_ г. № ___</w:t>
      </w:r>
    </w:p>
    <w:p w:rsidR="00000000" w:rsidDel="00000000" w:rsidP="00000000" w:rsidRDefault="00000000" w:rsidRPr="00000000" w14:paraId="0000013B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ФОРМА</w:t>
      </w:r>
      <w:r w:rsidDel="00000000" w:rsidR="00000000" w:rsidRPr="00000000">
        <w:rPr>
          <w:b w:val="1"/>
          <w:sz w:val="22"/>
          <w:szCs w:val="22"/>
          <w:rtl w:val="0"/>
        </w:rPr>
        <w:t xml:space="preserve"> СОГЛАСИЯ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«Обучающегося» на обработку персональных данных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 __________________________________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(полные Фамилия, Имя, Отчество «Обучающегося»)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141">
      <w:pPr>
        <w:tabs>
          <w:tab w:val="left" w:pos="522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соответствии с п. 1 ст. 9 Федерального закона  от 27.07.2006 г.  № 152-ФЗ  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ред. от 30.12.2020 г.)</w:t>
      </w:r>
      <w:r w:rsidDel="00000000" w:rsidR="00000000" w:rsidRPr="00000000">
        <w:rPr>
          <w:sz w:val="22"/>
          <w:szCs w:val="22"/>
          <w:rtl w:val="0"/>
        </w:rPr>
        <w:t xml:space="preserve"> «О персональных данных»  (с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изм. и доп., вступ. в силу с 01.03.2021</w:t>
      </w:r>
      <w:r w:rsidDel="00000000" w:rsidR="00000000" w:rsidRPr="00000000">
        <w:rPr>
          <w:sz w:val="22"/>
          <w:szCs w:val="22"/>
          <w:rtl w:val="0"/>
        </w:rPr>
        <w:t xml:space="preserve"> г.)  даю в  АНО ДПО «СИПКС», расположенному  по адресу: 127473, г. Москва, улица Селезневская , дом 11А, строение 1,  своё Согласие на обработку моих персональных данных любым законодательно разрешенным способом (т.е. на сбор, систематизацию, накопление, хранение, уточнение, обезличивание, блокирование, уничтожение, передачу третьим лицам).</w:t>
      </w:r>
    </w:p>
    <w:p w:rsidR="00000000" w:rsidDel="00000000" w:rsidP="00000000" w:rsidRDefault="00000000" w:rsidRPr="00000000" w14:paraId="00000142">
      <w:pPr>
        <w:spacing w:after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Согласие относится к обработке следующих персональных данных:</w:t>
      </w:r>
    </w:p>
    <w:p w:rsidR="00000000" w:rsidDel="00000000" w:rsidP="00000000" w:rsidRDefault="00000000" w:rsidRPr="00000000" w14:paraId="00000143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Фамилия, имя, отчество.</w:t>
      </w:r>
    </w:p>
    <w:p w:rsidR="00000000" w:rsidDel="00000000" w:rsidP="00000000" w:rsidRDefault="00000000" w:rsidRPr="00000000" w14:paraId="00000144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Дата, месяц, год и место рождения.</w:t>
      </w:r>
    </w:p>
    <w:p w:rsidR="00000000" w:rsidDel="00000000" w:rsidP="00000000" w:rsidRDefault="00000000" w:rsidRPr="00000000" w14:paraId="00000145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Паспортные данные.</w:t>
      </w:r>
    </w:p>
    <w:p w:rsidR="00000000" w:rsidDel="00000000" w:rsidP="00000000" w:rsidRDefault="00000000" w:rsidRPr="00000000" w14:paraId="00000146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Страховой номер индивидуального лицевого счёта (СНИЛС).</w:t>
      </w:r>
    </w:p>
    <w:p w:rsidR="00000000" w:rsidDel="00000000" w:rsidP="00000000" w:rsidRDefault="00000000" w:rsidRPr="00000000" w14:paraId="00000147">
      <w:pPr>
        <w:numPr>
          <w:ilvl w:val="0"/>
          <w:numId w:val="2"/>
        </w:numPr>
        <w:spacing w:after="28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Сведения об образовании.</w:t>
      </w:r>
    </w:p>
    <w:p w:rsidR="00000000" w:rsidDel="00000000" w:rsidP="00000000" w:rsidRDefault="00000000" w:rsidRPr="00000000" w14:paraId="00000148">
      <w:pPr>
        <w:spacing w:after="2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Обработка данных должна осуществляться с целью:</w:t>
      </w:r>
    </w:p>
    <w:p w:rsidR="00000000" w:rsidDel="00000000" w:rsidP="00000000" w:rsidRDefault="00000000" w:rsidRPr="00000000" w14:paraId="00000149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Обеспечения соблюдения требований законодательства РФ.</w:t>
      </w:r>
    </w:p>
    <w:p w:rsidR="00000000" w:rsidDel="00000000" w:rsidP="00000000" w:rsidRDefault="00000000" w:rsidRPr="00000000" w14:paraId="0000014A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Оформления и регулирования отношений.</w:t>
      </w:r>
    </w:p>
    <w:p w:rsidR="00000000" w:rsidDel="00000000" w:rsidP="00000000" w:rsidRDefault="00000000" w:rsidRPr="00000000" w14:paraId="0000014B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Отражения информации в документах по организации обучения.</w:t>
      </w:r>
    </w:p>
    <w:p w:rsidR="00000000" w:rsidDel="00000000" w:rsidP="00000000" w:rsidRDefault="00000000" w:rsidRPr="00000000" w14:paraId="0000014C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Обеспечения безопасных условий труда.</w:t>
      </w:r>
    </w:p>
    <w:p w:rsidR="00000000" w:rsidDel="00000000" w:rsidP="00000000" w:rsidRDefault="00000000" w:rsidRPr="00000000" w14:paraId="0000014D">
      <w:pPr>
        <w:numPr>
          <w:ilvl w:val="0"/>
          <w:numId w:val="2"/>
        </w:numPr>
        <w:spacing w:after="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Обеспечения сохранности имущества, принадлежащего работодателю.</w:t>
      </w:r>
    </w:p>
    <w:p w:rsidR="00000000" w:rsidDel="00000000" w:rsidP="00000000" w:rsidRDefault="00000000" w:rsidRPr="00000000" w14:paraId="0000014E">
      <w:pPr>
        <w:numPr>
          <w:ilvl w:val="0"/>
          <w:numId w:val="2"/>
        </w:numPr>
        <w:spacing w:after="280" w:lineRule="auto"/>
        <w:ind w:left="714" w:hanging="357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Контроля требований к качеству обучения.</w:t>
      </w:r>
    </w:p>
    <w:p w:rsidR="00000000" w:rsidDel="00000000" w:rsidP="00000000" w:rsidRDefault="00000000" w:rsidRPr="00000000" w14:paraId="0000014F">
      <w:pPr>
        <w:spacing w:after="28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Настоящее согласие действительно со дня его подписания до дня отзыва в письменной форме.</w:t>
      </w:r>
    </w:p>
    <w:p w:rsidR="00000000" w:rsidDel="00000000" w:rsidP="00000000" w:rsidRDefault="00000000" w:rsidRPr="00000000" w14:paraId="00000150">
      <w:pPr>
        <w:spacing w:after="28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«_____»  ____________ 202__ года                        Подпись:  /___________________/____________________ /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52">
      <w:pPr>
        <w:rPr>
          <w:b w:val="1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подпись                        (Ф.И.О. «Обучающегося»)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15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СОГЛАСИЯ СОГЛАСОВАНА:</w:t>
      </w:r>
    </w:p>
    <w:tbl>
      <w:tblPr>
        <w:tblStyle w:val="Table6"/>
        <w:tblW w:w="10490.0" w:type="dxa"/>
        <w:jc w:val="left"/>
        <w:tblInd w:w="70.0" w:type="pct"/>
        <w:tblLayout w:type="fixed"/>
        <w:tblLook w:val="0000"/>
      </w:tblPr>
      <w:tblGrid>
        <w:gridCol w:w="5245"/>
        <w:gridCol w:w="5245"/>
        <w:tblGridChange w:id="0">
          <w:tblGrid>
            <w:gridCol w:w="5245"/>
            <w:gridCol w:w="5245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4819.0" w:type="dxa"/>
              <w:jc w:val="left"/>
              <w:tblInd w:w="70.0" w:type="dxa"/>
              <w:tblLayout w:type="fixed"/>
              <w:tblLook w:val="0000"/>
            </w:tblPr>
            <w:tblGrid>
              <w:gridCol w:w="4819"/>
              <w:tblGridChange w:id="0">
                <w:tblGrid>
                  <w:gridCol w:w="4819"/>
                </w:tblGrid>
              </w:tblGridChange>
            </w:tblGrid>
            <w:tr>
              <w:trPr>
                <w:cantSplit w:val="0"/>
                <w:trHeight w:val="284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5A">
                  <w:pPr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                     «Исполнитель»                                                    Автономная   некоммерческая   организация дополнительного   профессионального  обра- зования  «Столичный институт повышения квалификации специалистов»</w:t>
                  </w:r>
                </w:p>
                <w:p w:rsidR="00000000" w:rsidDel="00000000" w:rsidP="00000000" w:rsidRDefault="00000000" w:rsidRPr="00000000" w14:paraId="0000015B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C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Директор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D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E">
                  <w:pPr>
                    <w:jc w:val="both"/>
                    <w:rPr>
                      <w:color w:val="00000a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____________________</w:t>
                    <w:tab/>
                    <w:t xml:space="preserve">/В.П. Урусов 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5F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18"/>
                      <w:szCs w:val="18"/>
                      <w:rtl w:val="0"/>
                    </w:rPr>
                    <w:t xml:space="preserve">М.П.</w:t>
                    <w:tab/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на основании Устава  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«Обучающийся»</w:t>
            </w:r>
          </w:p>
        </w:tc>
      </w:tr>
    </w:tbl>
    <w:p w:rsidR="00000000" w:rsidDel="00000000" w:rsidP="00000000" w:rsidRDefault="00000000" w:rsidRPr="00000000" w14:paraId="00000162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Приложение № 3</w:t>
      </w:r>
    </w:p>
    <w:p w:rsidR="00000000" w:rsidDel="00000000" w:rsidP="00000000" w:rsidRDefault="00000000" w:rsidRPr="00000000" w14:paraId="0000016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К Договору от _______ 202_ г. № __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Style w:val="Heading1"/>
        <w:spacing w:before="0" w:lineRule="auto"/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16B">
      <w:pPr>
        <w:pStyle w:val="Heading1"/>
        <w:spacing w:before="0" w:lineRule="auto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                                                                              ФОРМА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 Акт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7740" w:right="0" w:hanging="51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сдачи-приемки оказанных образовательных услуг к Договору от ___________ 202_ г. № ____ </w:t>
      </w:r>
    </w:p>
    <w:p w:rsidR="00000000" w:rsidDel="00000000" w:rsidP="00000000" w:rsidRDefault="00000000" w:rsidRPr="00000000" w14:paraId="0000016D">
      <w:pPr>
        <w:pStyle w:val="Heading1"/>
        <w:spacing w:before="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г. Москва                                                                                                                           « ___ » ________ 202_ года</w:t>
      </w:r>
    </w:p>
    <w:p w:rsidR="00000000" w:rsidDel="00000000" w:rsidP="00000000" w:rsidRDefault="00000000" w:rsidRPr="00000000" w14:paraId="0000016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Автономная некоммерческая организация дополнительного профессионального образования «Столичный институт повышения квалификации специалистов» (АНО ДПО «СИПКС»), осуществляющая  образовательную деятельность (далее - «Образовательная организация») на основании Лицензии от «12» марта 2019 года № 039936, выданной Департаментом образования города Москвы, именуемая в дальнейшем «Исполнитель», в лице Директора Урусова Владимира Петровича, действующего  на основании Устава и ____________________, именуемый(ая) в дальнейшем «Обучающийся», совместно именуемые «Стороны»  подписали настоящий Акт сдачи-приемки оказанных образовательных услуг о нижеследующем: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426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«Исполнитель» оказал  «Обучающемуся»  образовательные услуги   по  программе обучения____________________ в соответствии с Заявлением  к  Договору. № ___ от ____________202__года  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«Исполнитель» передал, а «Обучающийся» принял  ниже указанные  документы: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2.1. _____________________________________________________________________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2.2. _____________________________________________________________________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Образовательные услуги оказаны «Исполнителем» в полном объеме, надлежащего качества и в надлежащие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сроки. «Обучающийся» претензий к «Исполнителю» не имеет.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774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Стоимость оказанных образовательных услуг: _______________ рублей ___ копеек, НДС не облагается, в связи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применением «Исполнителем» упрощенной системы налогообложения.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Настоящий Акт составлен в двух идентичных экземплярах, имеющих равную юридическую силу, по одному для каждой «Стороны».</w:t>
      </w:r>
    </w:p>
    <w:tbl>
      <w:tblPr>
        <w:tblStyle w:val="Table8"/>
        <w:tblW w:w="10500.0" w:type="dxa"/>
        <w:jc w:val="left"/>
        <w:tblInd w:w="70.0" w:type="pct"/>
        <w:tblLayout w:type="fixed"/>
        <w:tblLook w:val="0000"/>
      </w:tblPr>
      <w:tblGrid>
        <w:gridCol w:w="5250"/>
        <w:gridCol w:w="5250"/>
        <w:tblGridChange w:id="0">
          <w:tblGrid>
            <w:gridCol w:w="5250"/>
            <w:gridCol w:w="5250"/>
          </w:tblGrid>
        </w:tblGridChange>
      </w:tblGrid>
      <w:tr>
        <w:trPr>
          <w:cantSplit w:val="0"/>
          <w:trHeight w:val="2996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4823.0" w:type="dxa"/>
              <w:jc w:val="left"/>
              <w:tblInd w:w="70.0" w:type="dxa"/>
              <w:tblLayout w:type="fixed"/>
              <w:tblLook w:val="0000"/>
            </w:tblPr>
            <w:tblGrid>
              <w:gridCol w:w="4823"/>
              <w:tblGridChange w:id="0">
                <w:tblGrid>
                  <w:gridCol w:w="4823"/>
                </w:tblGrid>
              </w:tblGridChange>
            </w:tblGrid>
            <w:tr>
              <w:trPr>
                <w:cantSplit w:val="0"/>
                <w:trHeight w:val="244" w:hRule="atLeast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7B">
                  <w:pPr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                     «Исполнитель»                                                    Автономная   некоммерческая   организация дополнительного   профессионального  обра- зования  «Столичный институт повышения квалификации специалистов»</w:t>
                  </w:r>
                </w:p>
                <w:p w:rsidR="00000000" w:rsidDel="00000000" w:rsidP="00000000" w:rsidRDefault="00000000" w:rsidRPr="00000000" w14:paraId="0000017C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D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Директор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E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7F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____________________</w:t>
                    <w:tab/>
                    <w:t xml:space="preserve">/В.П. Урусов /</w:t>
                  </w:r>
                </w:p>
                <w:p w:rsidR="00000000" w:rsidDel="00000000" w:rsidP="00000000" w:rsidRDefault="00000000" w:rsidRPr="00000000" w14:paraId="00000180">
                  <w:pPr>
                    <w:jc w:val="both"/>
                    <w:rPr>
                      <w:color w:val="00000a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color w:val="00000a"/>
                      <w:sz w:val="22"/>
                      <w:szCs w:val="22"/>
                      <w:rtl w:val="0"/>
                    </w:rPr>
                    <w:t xml:space="preserve">М.П.</w:t>
                    <w:tab/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1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на основании Устава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«Обучающийся»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709" w:left="851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0"/>
      <w:numFmt w:val="decimal"/>
      <w:lvlText w:val="%1."/>
      <w:lvlJc w:val="left"/>
      <w:pPr>
        <w:ind w:left="480" w:hanging="480"/>
      </w:pPr>
      <w:rPr/>
    </w:lvl>
    <w:lvl w:ilvl="1">
      <w:start w:val="2"/>
      <w:numFmt w:val="decimal"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59" w:lineRule="auto"/>
    </w:pPr>
    <w:rPr>
      <w:rFonts w:ascii="Calibri" w:cs="Calibri" w:eastAsia="Calibri" w:hAnsi="Calibri"/>
      <w:b w:val="1"/>
      <w:color w:val="2e74b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1" w:default="1">
    <w:name w:val="Normal"/>
    <w:qFormat w:val="1"/>
    <w:rsid w:val="000F1A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 w:val="1"/>
    <w:rsid w:val="00D13D14"/>
    <w:pPr>
      <w:keepNext w:val="1"/>
      <w:keepLines w:val="1"/>
      <w:spacing w:before="480" w:line="259" w:lineRule="auto"/>
      <w:outlineLvl w:val="0"/>
    </w:pPr>
    <w:rPr>
      <w:rFonts w:ascii="Calibri Light" w:hAnsi="Calibri Light"/>
      <w:b w:val="1"/>
      <w:bCs w:val="1"/>
      <w:color w:val="2e74b5"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semiHidden w:val="1"/>
    <w:unhideWhenUsed w:val="1"/>
    <w:qFormat w:val="1"/>
    <w:rsid w:val="00187AE4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character" w:styleId="a2" w:default="1">
    <w:name w:val="Default Paragraph Font"/>
    <w:uiPriority w:val="1"/>
    <w:semiHidden w:val="1"/>
    <w:unhideWhenUsed w:val="1"/>
  </w:style>
  <w:style w:type="table" w:styleId="a3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4" w:default="1">
    <w:name w:val="No List"/>
    <w:uiPriority w:val="99"/>
    <w:semiHidden w:val="1"/>
    <w:unhideWhenUsed w:val="1"/>
  </w:style>
  <w:style w:type="paragraph" w:styleId="a5">
    <w:name w:val="List Paragraph"/>
    <w:basedOn w:val="a1"/>
    <w:link w:val="a6"/>
    <w:uiPriority w:val="34"/>
    <w:qFormat w:val="1"/>
    <w:rsid w:val="00981995"/>
    <w:pPr>
      <w:ind w:left="720"/>
      <w:contextualSpacing w:val="1"/>
    </w:pPr>
    <w:rPr>
      <w:sz w:val="20"/>
      <w:szCs w:val="20"/>
    </w:rPr>
  </w:style>
  <w:style w:type="character" w:styleId="a7" w:customStyle="1">
    <w:name w:val="Основной текст_"/>
    <w:link w:val="31"/>
    <w:rsid w:val="00875573"/>
    <w:rPr>
      <w:rFonts w:ascii="Times New Roman" w:cs="Times New Roman" w:eastAsia="Times New Roman" w:hAnsi="Times New Roman"/>
      <w:sz w:val="26"/>
      <w:szCs w:val="26"/>
      <w:shd w:color="auto" w:fill="ffffff" w:val="clear"/>
    </w:rPr>
  </w:style>
  <w:style w:type="character" w:styleId="4" w:customStyle="1">
    <w:name w:val="Основной текст (4) + Не полужирный"/>
    <w:rsid w:val="00875573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31" w:customStyle="1">
    <w:name w:val="Основной текст3"/>
    <w:basedOn w:val="a1"/>
    <w:link w:val="a7"/>
    <w:rsid w:val="00875573"/>
    <w:pPr>
      <w:widowControl w:val="0"/>
      <w:shd w:color="auto" w:fill="ffffff" w:val="clear"/>
      <w:spacing w:after="720" w:line="326" w:lineRule="exact"/>
      <w:jc w:val="center"/>
    </w:pPr>
    <w:rPr>
      <w:sz w:val="26"/>
      <w:szCs w:val="26"/>
    </w:rPr>
  </w:style>
  <w:style w:type="character" w:styleId="11" w:customStyle="1">
    <w:name w:val="Заголовок №1_"/>
    <w:link w:val="12"/>
    <w:rsid w:val="00875573"/>
    <w:rPr>
      <w:rFonts w:ascii="Times New Roman" w:cs="Times New Roman" w:eastAsia="Times New Roman" w:hAnsi="Times New Roman"/>
      <w:b w:val="1"/>
      <w:bCs w:val="1"/>
      <w:sz w:val="26"/>
      <w:szCs w:val="26"/>
      <w:shd w:color="auto" w:fill="ffffff" w:val="clear"/>
    </w:rPr>
  </w:style>
  <w:style w:type="paragraph" w:styleId="12" w:customStyle="1">
    <w:name w:val="Заголовок №1"/>
    <w:basedOn w:val="a1"/>
    <w:link w:val="11"/>
    <w:rsid w:val="00875573"/>
    <w:pPr>
      <w:widowControl w:val="0"/>
      <w:shd w:color="auto" w:fill="ffffff" w:val="clear"/>
      <w:spacing w:after="180" w:before="60" w:line="0" w:lineRule="atLeast"/>
      <w:jc w:val="both"/>
      <w:outlineLvl w:val="0"/>
    </w:pPr>
    <w:rPr>
      <w:b w:val="1"/>
      <w:bCs w:val="1"/>
      <w:sz w:val="26"/>
      <w:szCs w:val="26"/>
    </w:rPr>
  </w:style>
  <w:style w:type="paragraph" w:styleId="a8">
    <w:name w:val="footnote text"/>
    <w:basedOn w:val="a1"/>
    <w:link w:val="a9"/>
    <w:rsid w:val="00CB7896"/>
    <w:rPr>
      <w:sz w:val="20"/>
      <w:szCs w:val="20"/>
    </w:rPr>
  </w:style>
  <w:style w:type="character" w:styleId="a9" w:customStyle="1">
    <w:name w:val="Текст сноски Знак"/>
    <w:link w:val="a8"/>
    <w:rsid w:val="00CB7896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a">
    <w:name w:val="footnote reference"/>
    <w:rsid w:val="00CB7896"/>
    <w:rPr>
      <w:vertAlign w:val="superscript"/>
    </w:rPr>
  </w:style>
  <w:style w:type="character" w:styleId="2" w:customStyle="1">
    <w:name w:val="Основной текст2"/>
    <w:rsid w:val="00B15ADD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color="auto" w:fill="ffffff" w:val="clear"/>
      <w:lang w:val="ru-RU"/>
    </w:rPr>
  </w:style>
  <w:style w:type="character" w:styleId="ab">
    <w:name w:val="Hyperlink"/>
    <w:rsid w:val="00B15C99"/>
    <w:rPr>
      <w:color w:val="0066cc"/>
      <w:u w:val="single"/>
    </w:rPr>
  </w:style>
  <w:style w:type="paragraph" w:styleId="ac">
    <w:name w:val="Normal (Web)"/>
    <w:basedOn w:val="a1"/>
    <w:uiPriority w:val="99"/>
    <w:unhideWhenUsed w:val="1"/>
    <w:rsid w:val="00B15C99"/>
    <w:pPr>
      <w:ind w:firstLine="567"/>
      <w:jc w:val="both"/>
    </w:pPr>
  </w:style>
  <w:style w:type="paragraph" w:styleId="ad">
    <w:name w:val="No Spacing"/>
    <w:link w:val="ae"/>
    <w:qFormat w:val="1"/>
    <w:rsid w:val="00B15C99"/>
    <w:rPr>
      <w:sz w:val="22"/>
      <w:szCs w:val="22"/>
      <w:lang w:eastAsia="en-US"/>
    </w:rPr>
  </w:style>
  <w:style w:type="table" w:styleId="af">
    <w:name w:val="Table Grid"/>
    <w:basedOn w:val="a3"/>
    <w:uiPriority w:val="59"/>
    <w:rsid w:val="00B15C9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f0" w:customStyle="1">
    <w:name w:val="Гипертекстовая ссылка"/>
    <w:uiPriority w:val="99"/>
    <w:rsid w:val="00CC1E94"/>
    <w:rPr>
      <w:b w:val="0"/>
      <w:bCs w:val="0"/>
      <w:color w:val="008000"/>
    </w:rPr>
  </w:style>
  <w:style w:type="paragraph" w:styleId="af1">
    <w:name w:val="Balloon Text"/>
    <w:basedOn w:val="a1"/>
    <w:link w:val="af2"/>
    <w:uiPriority w:val="99"/>
    <w:semiHidden w:val="1"/>
    <w:unhideWhenUsed w:val="1"/>
    <w:rsid w:val="0013253F"/>
    <w:rPr>
      <w:rFonts w:ascii="Segoe UI" w:hAnsi="Segoe UI"/>
      <w:sz w:val="18"/>
      <w:szCs w:val="18"/>
    </w:rPr>
  </w:style>
  <w:style w:type="character" w:styleId="af2" w:customStyle="1">
    <w:name w:val="Текст выноски Знак"/>
    <w:link w:val="af1"/>
    <w:uiPriority w:val="99"/>
    <w:semiHidden w:val="1"/>
    <w:rsid w:val="0013253F"/>
    <w:rPr>
      <w:rFonts w:ascii="Segoe UI" w:cs="Segoe UI" w:eastAsia="Courier New" w:hAnsi="Segoe UI"/>
      <w:color w:val="000000"/>
      <w:sz w:val="18"/>
      <w:szCs w:val="18"/>
      <w:lang w:eastAsia="ru-RU"/>
    </w:rPr>
  </w:style>
  <w:style w:type="character" w:styleId="ae" w:customStyle="1">
    <w:name w:val="Без интервала Знак"/>
    <w:link w:val="ad"/>
    <w:locked w:val="1"/>
    <w:rsid w:val="00EA5EC0"/>
    <w:rPr>
      <w:sz w:val="22"/>
      <w:szCs w:val="22"/>
      <w:lang w:bidi="ar-SA" w:eastAsia="en-US" w:val="ru-RU"/>
    </w:rPr>
  </w:style>
  <w:style w:type="paragraph" w:styleId="ConsPlusNormal" w:customStyle="1">
    <w:name w:val="ConsPlusNormal"/>
    <w:link w:val="ConsPlusNormal0"/>
    <w:rsid w:val="00C953F5"/>
    <w:pPr>
      <w:widowControl w:val="0"/>
      <w:suppressAutoHyphens w:val="1"/>
      <w:autoSpaceDN w:val="0"/>
      <w:textAlignment w:val="baseline"/>
    </w:pPr>
    <w:rPr>
      <w:kern w:val="3"/>
    </w:rPr>
  </w:style>
  <w:style w:type="character" w:styleId="ConsPlusNormal0" w:customStyle="1">
    <w:name w:val="ConsPlusNormal Знак"/>
    <w:link w:val="ConsPlusNormal"/>
    <w:locked w:val="1"/>
    <w:rsid w:val="00C953F5"/>
    <w:rPr>
      <w:kern w:val="3"/>
      <w:lang w:bidi="ar-SA"/>
    </w:rPr>
  </w:style>
  <w:style w:type="character" w:styleId="a6" w:customStyle="1">
    <w:name w:val="Абзац списка Знак"/>
    <w:link w:val="a5"/>
    <w:uiPriority w:val="34"/>
    <w:locked w:val="1"/>
    <w:rsid w:val="00C953F5"/>
    <w:rPr>
      <w:rFonts w:ascii="Times New Roman" w:eastAsia="Times New Roman" w:hAnsi="Times New Roman"/>
    </w:rPr>
  </w:style>
  <w:style w:type="paragraph" w:styleId="a" w:customStyle="1">
    <w:name w:val="Раздел"/>
    <w:basedOn w:val="a1"/>
    <w:next w:val="a0"/>
    <w:rsid w:val="00C953F5"/>
    <w:pPr>
      <w:keepNext w:val="1"/>
      <w:numPr>
        <w:numId w:val="1"/>
      </w:numPr>
      <w:suppressAutoHyphens w:val="1"/>
      <w:spacing w:after="120" w:before="120"/>
      <w:outlineLvl w:val="0"/>
    </w:pPr>
    <w:rPr>
      <w:rFonts w:ascii="Calibri" w:hAnsi="Calibri"/>
      <w:b w:val="1"/>
      <w:kern w:val="24"/>
      <w:sz w:val="22"/>
      <w:szCs w:val="20"/>
      <w:lang w:eastAsia="en-US"/>
    </w:rPr>
  </w:style>
  <w:style w:type="paragraph" w:styleId="a0" w:customStyle="1">
    <w:name w:val="Статья"/>
    <w:basedOn w:val="a1"/>
    <w:rsid w:val="00C953F5"/>
    <w:pPr>
      <w:keepLines w:val="1"/>
      <w:numPr>
        <w:ilvl w:val="1"/>
        <w:numId w:val="1"/>
      </w:numPr>
      <w:suppressAutoHyphens w:val="1"/>
      <w:spacing w:after="60" w:line="240" w:lineRule="atLeast"/>
      <w:jc w:val="both"/>
    </w:pPr>
    <w:rPr>
      <w:rFonts w:ascii="Calibri" w:hAnsi="Calibri"/>
      <w:kern w:val="24"/>
      <w:sz w:val="22"/>
      <w:szCs w:val="20"/>
      <w:lang w:eastAsia="en-US"/>
    </w:rPr>
  </w:style>
  <w:style w:type="paragraph" w:styleId="20" w:customStyle="1">
    <w:name w:val="Абзац списка2"/>
    <w:basedOn w:val="a1"/>
    <w:rsid w:val="00C953F5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character" w:styleId="FontStyle34" w:customStyle="1">
    <w:name w:val="Font Style34"/>
    <w:uiPriority w:val="99"/>
    <w:rsid w:val="00D12991"/>
    <w:rPr>
      <w:rFonts w:ascii="Times New Roman" w:cs="Times New Roman" w:hAnsi="Times New Roman"/>
      <w:sz w:val="18"/>
      <w:szCs w:val="18"/>
    </w:rPr>
  </w:style>
  <w:style w:type="character" w:styleId="10" w:customStyle="1">
    <w:name w:val="Заголовок 1 Знак"/>
    <w:link w:val="1"/>
    <w:uiPriority w:val="9"/>
    <w:rsid w:val="00D13D14"/>
    <w:rPr>
      <w:rFonts w:ascii="Calibri Light" w:eastAsia="Times New Roman" w:hAnsi="Calibri Light"/>
      <w:b w:val="1"/>
      <w:bCs w:val="1"/>
      <w:color w:val="2e74b5"/>
      <w:sz w:val="28"/>
      <w:szCs w:val="28"/>
      <w:lang w:eastAsia="en-US"/>
    </w:rPr>
  </w:style>
  <w:style w:type="paragraph" w:styleId="13" w:customStyle="1">
    <w:name w:val="Абзац списка1"/>
    <w:basedOn w:val="a1"/>
    <w:rsid w:val="00E906B7"/>
    <w:pPr>
      <w:autoSpaceDN w:val="0"/>
      <w:spacing w:after="100" w:before="100" w:line="288" w:lineRule="auto"/>
      <w:ind w:left="720"/>
      <w:jc w:val="both"/>
    </w:pPr>
    <w:rPr>
      <w:rFonts w:ascii="Calibri" w:cs="Calibri" w:hAnsi="Calibri"/>
      <w:sz w:val="22"/>
      <w:szCs w:val="22"/>
      <w:lang w:eastAsia="en-US"/>
    </w:rPr>
  </w:style>
  <w:style w:type="character" w:styleId="af3">
    <w:name w:val="FollowedHyperlink"/>
    <w:uiPriority w:val="99"/>
    <w:semiHidden w:val="1"/>
    <w:unhideWhenUsed w:val="1"/>
    <w:rsid w:val="00022648"/>
    <w:rPr>
      <w:color w:val="800080"/>
      <w:u w:val="single"/>
    </w:rPr>
  </w:style>
  <w:style w:type="character" w:styleId="30" w:customStyle="1">
    <w:name w:val="Заголовок 3 Знак"/>
    <w:link w:val="3"/>
    <w:uiPriority w:val="9"/>
    <w:semiHidden w:val="1"/>
    <w:rsid w:val="00187AE4"/>
    <w:rPr>
      <w:rFonts w:ascii="Cambria" w:cs="Times New Roman" w:eastAsia="Times New Roman" w:hAnsi="Cambria"/>
      <w:b w:val="1"/>
      <w:bCs w:val="1"/>
      <w:color w:val="000000"/>
      <w:sz w:val="26"/>
      <w:szCs w:val="26"/>
    </w:rPr>
  </w:style>
  <w:style w:type="paragraph" w:styleId="af4">
    <w:name w:val="Body Text"/>
    <w:basedOn w:val="a1"/>
    <w:link w:val="af5"/>
    <w:rsid w:val="00EF433F"/>
    <w:pPr>
      <w:jc w:val="both"/>
    </w:pPr>
    <w:rPr>
      <w:szCs w:val="20"/>
    </w:rPr>
  </w:style>
  <w:style w:type="character" w:styleId="af5" w:customStyle="1">
    <w:name w:val="Основной текст Знак"/>
    <w:basedOn w:val="a2"/>
    <w:link w:val="af4"/>
    <w:rsid w:val="00EF433F"/>
    <w:rPr>
      <w:rFonts w:ascii="Times New Roman" w:eastAsia="Times New Roman" w:hAnsi="Times New Roman"/>
      <w:sz w:val="24"/>
    </w:rPr>
  </w:style>
  <w:style w:type="character" w:styleId="af6">
    <w:name w:val="Strong"/>
    <w:uiPriority w:val="99"/>
    <w:qFormat w:val="1"/>
    <w:rsid w:val="00501B7A"/>
    <w:rPr>
      <w:rFonts w:cs="Times New Roman"/>
      <w:b w:val="1"/>
      <w:bCs w:val="1"/>
    </w:rPr>
  </w:style>
  <w:style w:type="paragraph" w:styleId="32" w:customStyle="1">
    <w:name w:val="Абзац списка3"/>
    <w:basedOn w:val="a1"/>
    <w:rsid w:val="00F32476"/>
    <w:pPr>
      <w:suppressAutoHyphens w:val="1"/>
      <w:ind w:left="720"/>
    </w:pPr>
    <w:rPr>
      <w:color w:val="00000a"/>
      <w:sz w:val="20"/>
      <w:szCs w:val="20"/>
      <w:lang w:eastAsia="ar-SA"/>
    </w:rPr>
  </w:style>
  <w:style w:type="character" w:styleId="WW8Num1z0" w:customStyle="1">
    <w:name w:val="WW8Num1z0"/>
    <w:rsid w:val="00F32476"/>
    <w:rPr>
      <w:rFonts w:cs="Times New Roman"/>
    </w:rPr>
  </w:style>
  <w:style w:type="paragraph" w:styleId="af7">
    <w:name w:val="header"/>
    <w:basedOn w:val="a1"/>
    <w:link w:val="af8"/>
    <w:uiPriority w:val="99"/>
    <w:semiHidden w:val="1"/>
    <w:unhideWhenUsed w:val="1"/>
    <w:rsid w:val="00440E8D"/>
    <w:pPr>
      <w:tabs>
        <w:tab w:val="center" w:pos="4677"/>
        <w:tab w:val="right" w:pos="9355"/>
      </w:tabs>
    </w:pPr>
  </w:style>
  <w:style w:type="character" w:styleId="af8" w:customStyle="1">
    <w:name w:val="Верхний колонтитул Знак"/>
    <w:basedOn w:val="a2"/>
    <w:link w:val="af7"/>
    <w:uiPriority w:val="99"/>
    <w:semiHidden w:val="1"/>
    <w:rsid w:val="00440E8D"/>
    <w:rPr>
      <w:rFonts w:ascii="Courier New" w:cs="Courier New" w:eastAsia="Courier New" w:hAnsi="Courier New"/>
      <w:color w:val="000000"/>
      <w:sz w:val="24"/>
      <w:szCs w:val="24"/>
    </w:rPr>
  </w:style>
  <w:style w:type="paragraph" w:styleId="af9">
    <w:name w:val="footer"/>
    <w:basedOn w:val="a1"/>
    <w:link w:val="afa"/>
    <w:uiPriority w:val="99"/>
    <w:semiHidden w:val="1"/>
    <w:unhideWhenUsed w:val="1"/>
    <w:rsid w:val="00440E8D"/>
    <w:pPr>
      <w:tabs>
        <w:tab w:val="center" w:pos="4677"/>
        <w:tab w:val="right" w:pos="9355"/>
      </w:tabs>
    </w:pPr>
  </w:style>
  <w:style w:type="character" w:styleId="afa" w:customStyle="1">
    <w:name w:val="Нижний колонтитул Знак"/>
    <w:basedOn w:val="a2"/>
    <w:link w:val="af9"/>
    <w:uiPriority w:val="99"/>
    <w:semiHidden w:val="1"/>
    <w:rsid w:val="00440E8D"/>
    <w:rPr>
      <w:rFonts w:ascii="Courier New" w:cs="Courier New" w:eastAsia="Courier New" w:hAnsi="Courier New"/>
      <w:color w:val="000000"/>
      <w:sz w:val="24"/>
      <w:szCs w:val="24"/>
    </w:rPr>
  </w:style>
  <w:style w:type="character" w:styleId="hl" w:customStyle="1">
    <w:name w:val="hl"/>
    <w:basedOn w:val="a2"/>
    <w:rsid w:val="000F1A20"/>
  </w:style>
  <w:style w:type="character" w:styleId="UnresolvedMention" w:customStyle="1">
    <w:name w:val="Unresolved Mention"/>
    <w:basedOn w:val="a2"/>
    <w:uiPriority w:val="99"/>
    <w:semiHidden w:val="1"/>
    <w:unhideWhenUsed w:val="1"/>
    <w:rsid w:val="005B7B7E"/>
    <w:rPr>
      <w:color w:val="605e5c"/>
      <w:shd w:color="auto" w:fill="e1dfdd" w:val="clear"/>
    </w:rPr>
  </w:style>
  <w:style w:type="paragraph" w:styleId="21">
    <w:name w:val="Body Text 2"/>
    <w:basedOn w:val="a1"/>
    <w:link w:val="22"/>
    <w:rsid w:val="009043FE"/>
    <w:pPr>
      <w:spacing w:after="120" w:line="480" w:lineRule="auto"/>
    </w:pPr>
    <w:rPr>
      <w:szCs w:val="20"/>
    </w:rPr>
  </w:style>
  <w:style w:type="character" w:styleId="22" w:customStyle="1">
    <w:name w:val="Основной текст 2 Знак"/>
    <w:basedOn w:val="a2"/>
    <w:link w:val="21"/>
    <w:rsid w:val="009043FE"/>
    <w:rPr>
      <w:rFonts w:ascii="Times New Roman" w:eastAsia="Times New Roman" w:hAnsi="Times New Roman"/>
      <w:sz w:val="24"/>
    </w:rPr>
  </w:style>
  <w:style w:type="character" w:styleId="spelle" w:customStyle="1">
    <w:name w:val="spelle"/>
    <w:basedOn w:val="a2"/>
    <w:rsid w:val="009043FE"/>
  </w:style>
  <w:style w:type="character" w:styleId="grame" w:customStyle="1">
    <w:name w:val="grame"/>
    <w:basedOn w:val="a2"/>
    <w:rsid w:val="009043F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nfo@sipks.ru" TargetMode="External"/><Relationship Id="rId10" Type="http://schemas.openxmlformats.org/officeDocument/2006/relationships/hyperlink" Target="https://sipks.unicraft.org/" TargetMode="External"/><Relationship Id="rId9" Type="http://schemas.openxmlformats.org/officeDocument/2006/relationships/hyperlink" Target="https://sipks.unicraft.or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sipks.unicraft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l2tsKWaiTzENHmzkH3q5gxRgQ==">AMUW2mVC47Uf9oYBF2P4mdiC0qUg4yTHYN2XbNwzMERAXFvnGphSMDtkhMQjK8//oICwXkRcHM6pVOZNA+KQbf4tqqIvi3AoSUQ9XiaDNrL4m396JofR+b4zdNK8JjMwOZZvJep7ezIU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2021-10-06T09:17:00Z</dcterms:created>
  <dc:creator>Fa</dc:creator>
</cp:coreProperties>
</file>