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877C5" w:rsidTr="00B034D9">
        <w:tc>
          <w:tcPr>
            <w:tcW w:w="4927" w:type="dxa"/>
          </w:tcPr>
          <w:p w:rsidR="00F877C5" w:rsidRDefault="00F877C5" w:rsidP="00B034D9">
            <w:pPr>
              <w:jc w:val="center"/>
              <w:rPr>
                <w:rFonts w:ascii="Times New Roman" w:hAnsi="Times New Roman" w:cs="Times New Roman"/>
                <w:bCs/>
                <w:sz w:val="36"/>
                <w:szCs w:val="44"/>
              </w:rPr>
            </w:pPr>
          </w:p>
        </w:tc>
        <w:tc>
          <w:tcPr>
            <w:tcW w:w="4928" w:type="dxa"/>
          </w:tcPr>
          <w:p w:rsidR="00F877C5" w:rsidRPr="0017364B" w:rsidRDefault="00F877C5" w:rsidP="00B034D9">
            <w:pPr>
              <w:ind w:left="708" w:hanging="708"/>
              <w:jc w:val="right"/>
              <w:rPr>
                <w:rFonts w:ascii="Times New Roman" w:hAnsi="Times New Roman" w:cs="Times New Roman"/>
                <w:bCs/>
                <w:szCs w:val="44"/>
              </w:rPr>
            </w:pPr>
            <w:r w:rsidRPr="0017364B">
              <w:rPr>
                <w:rFonts w:ascii="Times New Roman" w:hAnsi="Times New Roman" w:cs="Times New Roman"/>
                <w:bCs/>
                <w:szCs w:val="44"/>
              </w:rPr>
              <w:t>Утвержден</w:t>
            </w:r>
            <w:r>
              <w:rPr>
                <w:rFonts w:ascii="Times New Roman" w:hAnsi="Times New Roman" w:cs="Times New Roman"/>
                <w:bCs/>
                <w:szCs w:val="44"/>
              </w:rPr>
              <w:t>о</w:t>
            </w:r>
            <w:r w:rsidRPr="0017364B">
              <w:rPr>
                <w:rFonts w:ascii="Times New Roman" w:hAnsi="Times New Roman" w:cs="Times New Roman"/>
                <w:bCs/>
                <w:szCs w:val="44"/>
              </w:rPr>
              <w:t xml:space="preserve"> Приказом</w:t>
            </w:r>
            <w:bookmarkStart w:id="0" w:name="_GoBack"/>
            <w:bookmarkEnd w:id="0"/>
          </w:p>
          <w:p w:rsidR="00F877C5" w:rsidRPr="0017364B" w:rsidRDefault="00F877C5" w:rsidP="00B034D9">
            <w:pPr>
              <w:ind w:left="708" w:hanging="708"/>
              <w:jc w:val="right"/>
              <w:rPr>
                <w:rFonts w:ascii="Times New Roman" w:hAnsi="Times New Roman" w:cs="Times New Roman"/>
                <w:bCs/>
                <w:szCs w:val="44"/>
              </w:rPr>
            </w:pPr>
            <w:r w:rsidRPr="0017364B">
              <w:rPr>
                <w:rFonts w:ascii="Times New Roman" w:hAnsi="Times New Roman" w:cs="Times New Roman"/>
                <w:bCs/>
                <w:szCs w:val="44"/>
              </w:rPr>
              <w:t>№</w:t>
            </w:r>
            <w:r>
              <w:rPr>
                <w:rFonts w:ascii="Times New Roman" w:hAnsi="Times New Roman" w:cs="Times New Roman"/>
                <w:bCs/>
                <w:szCs w:val="44"/>
              </w:rPr>
              <w:t xml:space="preserve"> 1 от 10 января 2025 г.</w:t>
            </w:r>
          </w:p>
          <w:p w:rsidR="00F877C5" w:rsidRDefault="00F877C5" w:rsidP="00B034D9">
            <w:pPr>
              <w:jc w:val="center"/>
              <w:rPr>
                <w:rFonts w:ascii="Times New Roman" w:hAnsi="Times New Roman" w:cs="Times New Roman"/>
                <w:bCs/>
                <w:sz w:val="36"/>
                <w:szCs w:val="44"/>
              </w:rPr>
            </w:pPr>
          </w:p>
        </w:tc>
      </w:tr>
    </w:tbl>
    <w:p w:rsidR="00F877C5" w:rsidRDefault="00F877C5" w:rsidP="00F877C5">
      <w:pPr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  <w:r w:rsidRPr="0017364B">
        <w:rPr>
          <w:rFonts w:ascii="Times New Roman" w:hAnsi="Times New Roman" w:cs="Times New Roman"/>
          <w:bCs/>
          <w:sz w:val="36"/>
          <w:szCs w:val="44"/>
        </w:rPr>
        <w:t xml:space="preserve">Политика в отношении обработки персональных данных </w:t>
      </w: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  <w:r w:rsidRPr="0017364B">
        <w:rPr>
          <w:rFonts w:ascii="Times New Roman" w:hAnsi="Times New Roman" w:cs="Times New Roman"/>
          <w:bCs/>
          <w:sz w:val="36"/>
          <w:szCs w:val="44"/>
        </w:rPr>
        <w:t>в АО «НТЦ «Промышленная безопасность»</w:t>
      </w: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</w:rPr>
      </w:pPr>
      <w:r w:rsidRPr="0017364B">
        <w:rPr>
          <w:rFonts w:ascii="Times New Roman" w:hAnsi="Times New Roman" w:cs="Times New Roman"/>
          <w:bCs/>
          <w:sz w:val="20"/>
          <w:szCs w:val="44"/>
        </w:rPr>
        <w:t>Москва,2025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615331048"/>
        <w:docPartObj>
          <w:docPartGallery w:val="Table of Contents"/>
          <w:docPartUnique/>
        </w:docPartObj>
      </w:sdtPr>
      <w:sdtEndPr/>
      <w:sdtContent>
        <w:p w:rsidR="007E327C" w:rsidRPr="008472C7" w:rsidRDefault="00DE3AF1" w:rsidP="008472C7">
          <w:pPr>
            <w:pStyle w:val="a8"/>
            <w:spacing w:before="0" w:line="240" w:lineRule="auto"/>
            <w:jc w:val="both"/>
            <w:rPr>
              <w:rFonts w:ascii="Times New Roman" w:hAnsi="Times New Roman" w:cs="Times New Roman"/>
            </w:rPr>
          </w:pPr>
          <w:r w:rsidRPr="008472C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Содержан</w:t>
          </w:r>
          <w:r w:rsidR="007E327C" w:rsidRPr="008472C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ие</w:t>
          </w:r>
        </w:p>
        <w:p w:rsidR="00B4358F" w:rsidRPr="008472C7" w:rsidRDefault="00EB1864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E327C" w:rsidRPr="008472C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23537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_Toc192235371 \h </w:instrText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1.1. Назначение Политики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1.2. Цели Политики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1.3. Основные понятия (термины, определения)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1.4. Область действия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2. Цели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3. Правовые основания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4. Категории субъектов персональных данных, категории и перечни обрабатываемых персональных данных в зависимости от цели обработки, способы и сроки их обработки и хранения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 Порядок и условия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5.1. Принципы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5.2. Условия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5.3. Конфиденциальность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5.4. Общедоступные источники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5.5. Согласие субъекта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5.6. Трансграничная передача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5.7. Особенности обработки персональных данных, разрешенных субъектом персональных данных для передачи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 Обработка персональных данных, осуществляемая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5.8.2. Особенности организации обработки персональных данных, осуществляемой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5.8.3. Меры по обеспечению безопасности персональных данных при их обработке, осуществляемой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 Обработка персональных данных, осуществляемая с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5.9.2. Особенности организации обработки персональных данных, осуществляемой 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5.9.3. Меры по обеспечению безопасности персональных данных при их обработке, осуществляемой с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 Актуализация, исправление, удаление и уничтожение персональных данных, ответы на запросы субъектов на доступ к персональным данным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6.1. Права субъектов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 Обязанности Оператора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6.2.1. Обязанности Оператора при сборе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6.2.2. Меры, направленные на обеспечение выполнения Оператором своих обязанностей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6.2.3.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6.2.4.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6.2.5. Уведомление об обработке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 Сферы ответственности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7.1. Лица, ответственные за организацию обработки персональных данных у Оператора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7.2. Ответственность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5C2000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8. Ключевые результаты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47FBA" w:rsidRPr="008472C7" w:rsidRDefault="00EB1864" w:rsidP="008472C7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DE3AF1" w:rsidRPr="008472C7" w:rsidRDefault="00747FBA" w:rsidP="0084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C7">
        <w:rPr>
          <w:rFonts w:ascii="Times New Roman" w:hAnsi="Times New Roman" w:cs="Times New Roman"/>
          <w:sz w:val="24"/>
          <w:szCs w:val="24"/>
        </w:rPr>
        <w:br w:type="page"/>
      </w:r>
    </w:p>
    <w:p w:rsidR="00747FBA" w:rsidRPr="008472C7" w:rsidRDefault="00747FBA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92235371"/>
      <w:r w:rsidRPr="008472C7">
        <w:rPr>
          <w:rFonts w:ascii="Times New Roman" w:hAnsi="Times New Roman" w:cs="Times New Roman"/>
          <w:color w:val="000000" w:themeColor="text1"/>
        </w:rPr>
        <w:lastRenderedPageBreak/>
        <w:t>1. Общие положения</w:t>
      </w:r>
      <w:bookmarkEnd w:id="1"/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92235372"/>
      <w:r w:rsidRPr="008472C7">
        <w:rPr>
          <w:rFonts w:ascii="Times New Roman" w:hAnsi="Times New Roman" w:cs="Times New Roman"/>
          <w:color w:val="000000" w:themeColor="text1"/>
        </w:rPr>
        <w:t>1.1. Назначение Политики</w:t>
      </w:r>
      <w:bookmarkEnd w:id="2"/>
    </w:p>
    <w:p w:rsidR="00747FBA" w:rsidRDefault="00747FBA" w:rsidP="002160D5">
      <w:pPr>
        <w:pStyle w:val="a3"/>
        <w:shd w:val="clear" w:color="auto" w:fill="FEFE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АО 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НТЦ 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Промышленная безопасность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</w:t>
      </w:r>
      <w:r w:rsidR="00507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Оператор).</w:t>
      </w:r>
    </w:p>
    <w:p w:rsidR="002160D5" w:rsidRPr="008472C7" w:rsidRDefault="002160D5" w:rsidP="002160D5">
      <w:pPr>
        <w:pStyle w:val="a3"/>
        <w:shd w:val="clear" w:color="auto" w:fill="FEFE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92235373"/>
      <w:r w:rsidRPr="008472C7">
        <w:rPr>
          <w:rFonts w:ascii="Times New Roman" w:hAnsi="Times New Roman" w:cs="Times New Roman"/>
          <w:color w:val="000000" w:themeColor="text1"/>
        </w:rPr>
        <w:t>1.2. Цели Политики</w:t>
      </w:r>
      <w:bookmarkEnd w:id="3"/>
    </w:p>
    <w:p w:rsidR="00747FBA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Политика </w:t>
      </w:r>
      <w:r w:rsidR="00B27307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в отношении обработки персональных данных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160D5" w:rsidRPr="008472C7" w:rsidRDefault="002160D5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92235374"/>
      <w:r w:rsidRPr="008472C7">
        <w:rPr>
          <w:rFonts w:ascii="Times New Roman" w:hAnsi="Times New Roman" w:cs="Times New Roman"/>
          <w:color w:val="000000" w:themeColor="text1"/>
        </w:rPr>
        <w:t>1.3. Основные понятия (термины, определения)</w:t>
      </w:r>
      <w:bookmarkEnd w:id="4"/>
    </w:p>
    <w:p w:rsidR="00747FBA" w:rsidRPr="008472C7" w:rsidRDefault="00747FBA" w:rsidP="00B27307">
      <w:pPr>
        <w:pStyle w:val="s1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1.3.1. </w:t>
      </w:r>
      <w:r w:rsidRPr="008472C7">
        <w:rPr>
          <w:rStyle w:val="a4"/>
          <w:color w:val="000000" w:themeColor="text1"/>
        </w:rPr>
        <w:t>Персональные данные</w:t>
      </w:r>
      <w:r w:rsidRPr="008472C7">
        <w:rPr>
          <w:color w:val="000000" w:themeColor="text1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47FBA" w:rsidRPr="008472C7" w:rsidRDefault="00747FBA" w:rsidP="00B27307">
      <w:pPr>
        <w:pStyle w:val="s1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1.3.2. </w:t>
      </w:r>
      <w:r w:rsidRPr="008472C7">
        <w:rPr>
          <w:rStyle w:val="a4"/>
          <w:color w:val="000000" w:themeColor="text1"/>
        </w:rPr>
        <w:t>Обработка персональных данных</w:t>
      </w:r>
      <w:r w:rsidRPr="008472C7">
        <w:rPr>
          <w:color w:val="000000" w:themeColor="text1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сбор;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запись;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систематизацию;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накопление;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хранение;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уточнение (обновление, изменение);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извлечение;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использование;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передачу (предоставление, доступ);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блокирование;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удаление;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уничтожение.</w:t>
      </w:r>
    </w:p>
    <w:p w:rsidR="00747FBA" w:rsidRPr="008472C7" w:rsidRDefault="00747FBA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1.3.3. </w:t>
      </w:r>
      <w:r w:rsidRPr="008472C7">
        <w:rPr>
          <w:rStyle w:val="a4"/>
          <w:color w:val="000000" w:themeColor="text1"/>
        </w:rPr>
        <w:t>Автоматизированная обработка персональных данных</w:t>
      </w:r>
      <w:r w:rsidRPr="008472C7">
        <w:rPr>
          <w:color w:val="000000" w:themeColor="text1"/>
        </w:rPr>
        <w:t xml:space="preserve"> - обработка персональных данных с помощью средств вычислительной техники;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1.3.4. </w:t>
      </w:r>
      <w:r w:rsidRPr="008472C7">
        <w:rPr>
          <w:rStyle w:val="a4"/>
          <w:color w:val="000000" w:themeColor="text1"/>
        </w:rPr>
        <w:t>Предоставление персональных данных</w:t>
      </w:r>
      <w:r w:rsidRPr="008472C7">
        <w:rPr>
          <w:color w:val="000000" w:themeColor="text1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1.3.5. </w:t>
      </w:r>
      <w:r w:rsidRPr="008472C7">
        <w:rPr>
          <w:rStyle w:val="a4"/>
          <w:color w:val="000000" w:themeColor="text1"/>
        </w:rPr>
        <w:t>Блокирование персональных данных</w:t>
      </w:r>
      <w:r w:rsidRPr="008472C7">
        <w:rPr>
          <w:color w:val="000000" w:themeColor="text1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1.3.6. </w:t>
      </w:r>
      <w:r w:rsidRPr="008472C7">
        <w:rPr>
          <w:rStyle w:val="a4"/>
          <w:color w:val="000000" w:themeColor="text1"/>
        </w:rPr>
        <w:t>Уничтожение персональных данных</w:t>
      </w:r>
      <w:r w:rsidRPr="008472C7">
        <w:rPr>
          <w:color w:val="000000" w:themeColor="text1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1.3.7. </w:t>
      </w:r>
      <w:r w:rsidRPr="008472C7">
        <w:rPr>
          <w:rStyle w:val="a4"/>
          <w:color w:val="000000" w:themeColor="text1"/>
        </w:rPr>
        <w:t>Обезличивание персональных данных</w:t>
      </w:r>
      <w:r w:rsidRPr="008472C7">
        <w:rPr>
          <w:color w:val="000000" w:themeColor="text1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1.3.8. </w:t>
      </w:r>
      <w:proofErr w:type="gramStart"/>
      <w:r w:rsidRPr="008472C7">
        <w:rPr>
          <w:rStyle w:val="a4"/>
          <w:color w:val="000000" w:themeColor="text1"/>
        </w:rPr>
        <w:t>Оператор персональных д</w:t>
      </w:r>
      <w:r w:rsidR="00EB6FF2">
        <w:rPr>
          <w:rStyle w:val="a4"/>
          <w:color w:val="000000" w:themeColor="text1"/>
        </w:rPr>
        <w:t>анных</w:t>
      </w:r>
      <w:r w:rsidRPr="008472C7">
        <w:rPr>
          <w:color w:val="000000" w:themeColor="text1"/>
        </w:rPr>
        <w:t xml:space="preserve"> - юридическое лицо (АО «НТЦ «Промышленная безопасность», ИНН: 9709106081, юридический адрес: 109544, Российская Федерация, г. Москва,  ул. Большая Андроньевская, д.17), осуществляющее обработку персональных данных, а также определяющее цели обработки персональных данных, состав </w:t>
      </w:r>
      <w:r w:rsidRPr="008472C7">
        <w:rPr>
          <w:color w:val="000000" w:themeColor="text1"/>
        </w:rPr>
        <w:lastRenderedPageBreak/>
        <w:t>персональных данных, подлежащих обработке, действия (операции), совершаемые с персональными данными.</w:t>
      </w:r>
      <w:proofErr w:type="gramEnd"/>
    </w:p>
    <w:p w:rsidR="002160D5" w:rsidRDefault="002160D5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92235375"/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472C7">
        <w:rPr>
          <w:rFonts w:ascii="Times New Roman" w:hAnsi="Times New Roman" w:cs="Times New Roman"/>
          <w:color w:val="000000" w:themeColor="text1"/>
        </w:rPr>
        <w:t>1.4. Область действия</w:t>
      </w:r>
      <w:bookmarkEnd w:id="5"/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1.4.1. Положения Политики распространяются на все отношения, связанные с обработкой персональных данных, осуществляемой Оператором: 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данных, и (или) доступ к таким персональным данным;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автоматизации.</w:t>
      </w:r>
    </w:p>
    <w:p w:rsidR="00747FBA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1.4.2. Настоящей Политикой должны руководствоваться все работники Оператора, осуществляющие обработку персональных данных или имеющие к ним доступ.</w:t>
      </w:r>
    </w:p>
    <w:p w:rsidR="002160D5" w:rsidRPr="008472C7" w:rsidRDefault="002160D5" w:rsidP="008472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92235376"/>
      <w:r w:rsidRPr="008472C7">
        <w:rPr>
          <w:rFonts w:ascii="Times New Roman" w:hAnsi="Times New Roman" w:cs="Times New Roman"/>
          <w:color w:val="000000" w:themeColor="text1"/>
        </w:rPr>
        <w:t>2. Цели обработки персональных данных</w:t>
      </w:r>
      <w:bookmarkEnd w:id="6"/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747FBA" w:rsidRPr="008472C7" w:rsidRDefault="00747FBA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2.2. </w:t>
      </w:r>
      <w:proofErr w:type="gramStart"/>
      <w:r w:rsidRPr="008472C7">
        <w:rPr>
          <w:color w:val="000000" w:themeColor="text1"/>
        </w:rPr>
        <w:t>Цели обработки персональных данных происходят</w:t>
      </w:r>
      <w:r w:rsidR="002160D5">
        <w:rPr>
          <w:color w:val="000000" w:themeColor="text1"/>
        </w:rPr>
        <w:t>,</w:t>
      </w:r>
      <w:r w:rsidRPr="008472C7">
        <w:rPr>
          <w:color w:val="000000" w:themeColor="text1"/>
        </w:rPr>
        <w:t xml:space="preserve"> в том числе из анализа правовых актов,</w:t>
      </w:r>
      <w:r w:rsidR="00EB6FF2">
        <w:rPr>
          <w:color w:val="000000" w:themeColor="text1"/>
        </w:rPr>
        <w:t xml:space="preserve"> регламентирующих деятельность О</w:t>
      </w:r>
      <w:r w:rsidRPr="008472C7">
        <w:rPr>
          <w:color w:val="000000" w:themeColor="text1"/>
        </w:rPr>
        <w:t xml:space="preserve">ператора, целей фактически осуществляемой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деятельности, а также деятельности, которая предусмотрена учредительными документами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ператора, и конкретных бизнес-процессов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в конкретных информационных системах персональных данных (по структурным подразделениям оператора и их процедурам в отношении определенных категорий субъектов персональных данных).</w:t>
      </w:r>
      <w:proofErr w:type="gramEnd"/>
    </w:p>
    <w:p w:rsidR="00747FBA" w:rsidRPr="008472C7" w:rsidRDefault="00747FBA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2.3. К целям обработки персональных данных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относятся: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заключение, исполнение и прекращение гражданско-правовых договоров;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организация кадрового учета организации, обеспечение соблюдения законов, заключение и исполнение обязательств по трудовым и гражданско-правовым договорам;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ведение кадрового делопроизводства, содействие работникам в трудоустройстве, обучении и продвижении по службе, пользовании льготами;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заполнение первичной статистической документации в соответствии с </w:t>
      </w:r>
      <w:hyperlink r:id="rId10" w:anchor="/document/12125268/entry/5" w:history="1">
        <w:r w:rsidR="00747FBA" w:rsidRPr="008472C7">
          <w:rPr>
            <w:rStyle w:val="a5"/>
            <w:color w:val="000000" w:themeColor="text1"/>
            <w:u w:val="none"/>
          </w:rPr>
          <w:t>трудовым</w:t>
        </w:r>
      </w:hyperlink>
      <w:r w:rsidR="00747FBA" w:rsidRPr="008472C7">
        <w:rPr>
          <w:color w:val="000000" w:themeColor="text1"/>
        </w:rPr>
        <w:t xml:space="preserve">, </w:t>
      </w:r>
      <w:hyperlink r:id="rId11" w:anchor="/document/10900200/entry/1" w:history="1">
        <w:r w:rsidR="00747FBA" w:rsidRPr="008472C7">
          <w:rPr>
            <w:rStyle w:val="a5"/>
            <w:color w:val="000000" w:themeColor="text1"/>
            <w:u w:val="none"/>
          </w:rPr>
          <w:t>налоговым законодательством</w:t>
        </w:r>
      </w:hyperlink>
      <w:r w:rsidR="00747FBA" w:rsidRPr="008472C7">
        <w:rPr>
          <w:color w:val="000000" w:themeColor="text1"/>
        </w:rPr>
        <w:t xml:space="preserve"> и иными федеральными законами.</w:t>
      </w:r>
    </w:p>
    <w:p w:rsidR="00747FBA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проведение независимой оценки квалификации в форме профессионального экзамена согласно ФЗ 238 от 03.07.2016 г.</w:t>
      </w:r>
    </w:p>
    <w:p w:rsidR="002160D5" w:rsidRPr="008472C7" w:rsidRDefault="002160D5" w:rsidP="00DF26F4">
      <w:pPr>
        <w:pStyle w:val="s1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747FBA" w:rsidRPr="008472C7" w:rsidRDefault="00F20798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92235377"/>
      <w:r w:rsidRPr="008472C7">
        <w:rPr>
          <w:rFonts w:ascii="Times New Roman" w:hAnsi="Times New Roman" w:cs="Times New Roman"/>
          <w:color w:val="000000" w:themeColor="text1"/>
        </w:rPr>
        <w:t xml:space="preserve">3. </w:t>
      </w:r>
      <w:r w:rsidR="00747FBA" w:rsidRPr="008472C7">
        <w:rPr>
          <w:rFonts w:ascii="Times New Roman" w:hAnsi="Times New Roman" w:cs="Times New Roman"/>
          <w:color w:val="000000" w:themeColor="text1"/>
        </w:rPr>
        <w:t>Правовые основания обработки персональных данных</w:t>
      </w:r>
      <w:bookmarkEnd w:id="7"/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3.1. Основанием обработки персональных данных в Учреждении являются: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06.12.2011</w:t>
      </w:r>
      <w:r w:rsidR="002A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402-ФЗ «О бухгалтерском учете»;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747FBA" w:rsidRPr="008472C7">
        <w:rPr>
          <w:color w:val="000000" w:themeColor="text1"/>
        </w:rPr>
        <w:t xml:space="preserve">уставные документы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ператора;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договоры, заключаемые между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ператором и субъектом персональных данных;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ператора).</w:t>
      </w:r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3.2. В случаях, прямо не предусмотренных законодательством Российской Федерации, но соответствующих полномочиям Оператора, обработка персональных данных осуществляется с согласия субъекта персональных данных на обработку</w:t>
      </w:r>
      <w:r w:rsidR="008472C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данных.</w:t>
      </w:r>
    </w:p>
    <w:p w:rsidR="00747FBA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3.3. Обработка персональных данных прекращается при реорганизации или ликвидации Оператора.</w:t>
      </w:r>
    </w:p>
    <w:p w:rsidR="00DF26F4" w:rsidRPr="008472C7" w:rsidRDefault="00DF26F4" w:rsidP="00BD4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DF26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192235378"/>
      <w:r w:rsidRPr="008472C7">
        <w:rPr>
          <w:rFonts w:ascii="Times New Roman" w:hAnsi="Times New Roman" w:cs="Times New Roman"/>
          <w:color w:val="000000" w:themeColor="text1"/>
        </w:rPr>
        <w:t>4. Категории субъектов персональных данных, категории и перечни обрабатываемых персональных данных в зависимости от цели обработки, способы</w:t>
      </w:r>
      <w:r w:rsidR="002A0EE6">
        <w:rPr>
          <w:rFonts w:ascii="Times New Roman" w:hAnsi="Times New Roman" w:cs="Times New Roman"/>
          <w:color w:val="000000" w:themeColor="text1"/>
          <w:sz w:val="40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и сроки их обработки и хранения</w:t>
      </w:r>
      <w:bookmarkEnd w:id="8"/>
    </w:p>
    <w:p w:rsidR="00747FBA" w:rsidRPr="008472C7" w:rsidRDefault="00747FBA" w:rsidP="00DF2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4.1. Оператор обрабатывает персональные данные следующих категорий субъектов персональных данных: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4.1.1. Работники </w:t>
      </w:r>
      <w:r w:rsidR="002A0EE6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ператора, бывшие работники, кандидаты на замещение вакантных должностей, а также родственники работников.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2A0EE6">
        <w:rPr>
          <w:color w:val="000000" w:themeColor="text1"/>
        </w:rPr>
        <w:t>О</w:t>
      </w:r>
      <w:r w:rsidRPr="008472C7">
        <w:rPr>
          <w:color w:val="000000" w:themeColor="text1"/>
        </w:rPr>
        <w:t>ператором обрабатываются персональные данные в связи с реализацией трудовых отношений: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пол;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гражданство;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номера телефонов (домашний, мобильный, рабочий), адрес электронной почты;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должность;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паспорта или иного удостоверяющего личность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трудовой книжки, вкладыша в трудовую книжку;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воинском учете (серия, номер, дата (число, месяц, год) выдачи, наименование органа, выдавшего военный билет, военно-учетная специальность, воинское звание, данные о принятии/снятии на (с) уче</w:t>
      </w:r>
      <w:proofErr w:type="gramStart"/>
      <w:r w:rsidRPr="008472C7">
        <w:rPr>
          <w:color w:val="000000" w:themeColor="text1"/>
        </w:rPr>
        <w:t>т(</w:t>
      </w:r>
      <w:proofErr w:type="gramEnd"/>
      <w:r w:rsidRPr="008472C7">
        <w:rPr>
          <w:color w:val="000000" w:themeColor="text1"/>
        </w:rPr>
        <w:t>а), о прохождении военной службы, о пребывании в запасе, о медицинском освидетельствовании и прививках);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lastRenderedPageBreak/>
        <w:t>- 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сведения, содержащиеся в справках о доходах, расходах, об имуществе и обязательствах имущественного характера;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номер расчетного счета;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4.1.2. Соискатели (физические лица);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обрабатываются персональные данные, полученные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с целью проведения независимой оценки квалификации в форме профессионального экзамена согласно </w:t>
      </w:r>
      <w:r w:rsidR="00B4358F" w:rsidRPr="008472C7">
        <w:rPr>
          <w:color w:val="000000" w:themeColor="text1"/>
        </w:rPr>
        <w:t>Федеральному закону от 03.07.2016 N 238-ФЗ</w:t>
      </w:r>
      <w:r w:rsidRPr="008472C7">
        <w:rPr>
          <w:color w:val="000000" w:themeColor="text1"/>
        </w:rPr>
        <w:t>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дата (число, месяц, год) рождения;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номер телефона, адрес электронной почты;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паспорта или иного удостоверяющего личность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трудовой книжки, вкладыша в трудовую книжку;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8472C7">
        <w:rPr>
          <w:color w:val="000000" w:themeColor="text1"/>
        </w:rPr>
        <w:t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  <w:proofErr w:type="gramEnd"/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4.1.3. Представители/работники клиентов и контрагентов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(юридических лиц).</w:t>
      </w:r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обрабатываются персональные данные, полученные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в связи с заключением договора, стороной которого является клиент/контрагент (юридическое лицо), и используемые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ператором исключительно для исполнения указанного договора:</w:t>
      </w:r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Default="00B27307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должность.</w:t>
      </w:r>
    </w:p>
    <w:p w:rsidR="00B27307" w:rsidRPr="008472C7" w:rsidRDefault="00B27307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B273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192235379"/>
      <w:r w:rsidRPr="008472C7">
        <w:rPr>
          <w:rFonts w:ascii="Times New Roman" w:hAnsi="Times New Roman" w:cs="Times New Roman"/>
          <w:color w:val="000000" w:themeColor="text1"/>
        </w:rPr>
        <w:t>5. Порядок и условия обработки персональных данных</w:t>
      </w:r>
      <w:bookmarkEnd w:id="9"/>
    </w:p>
    <w:p w:rsidR="00747FBA" w:rsidRPr="008472C7" w:rsidRDefault="00747FBA" w:rsidP="00B2730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192235380"/>
      <w:r w:rsidRPr="008472C7">
        <w:rPr>
          <w:rFonts w:ascii="Times New Roman" w:hAnsi="Times New Roman" w:cs="Times New Roman"/>
          <w:color w:val="000000" w:themeColor="text1"/>
        </w:rPr>
        <w:t>5.1. Принципы обработки персональных данных</w:t>
      </w:r>
      <w:bookmarkEnd w:id="10"/>
    </w:p>
    <w:p w:rsidR="00747FBA" w:rsidRPr="008472C7" w:rsidRDefault="00747FBA" w:rsidP="002A0E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Обработка персональных данных осуществляется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следующими принципами: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на законной основе;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ограничивается достижением конкретных,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заранее определенных и законных целей; не допускается обработка персональных данных,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несовместимая с целями сбора персональных данных;</w:t>
      </w:r>
    </w:p>
    <w:p w:rsidR="007E327C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объединение баз данных, содержащих персональные данные,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которых осуществляется в целях, несовместимых между собой;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обработке подлежат только персональные данные, которые отвечают целям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обработки;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и объем обрабатываемых персональных данных соответствуют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заявленным целям обработки; обрабатываемые персональные данные не избыточны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отношению к заявленным целям их обработки;</w:t>
      </w:r>
    </w:p>
    <w:p w:rsidR="009F57AC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обработке персональных данных обеспечиваются точность персональных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их достаточность, а в необходимых случаях и актуальность по отношению к целям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 персональных данных; 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необходимые меры (либо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их принятие) по удалению или уточнению неполных или неточных данных;</w:t>
      </w:r>
    </w:p>
    <w:p w:rsidR="00747FBA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хранение персональных данных осуществляется в форме, позволяющей определить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не дольше, чем этого требуют цели обработки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если срок хранения персональных данных не установлен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законом, договором, стороной которого, выгодоприобретателем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поручителем по которому является субъект персональных данных; обрабатываемые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подлежат уничтожению по достижении целей обработки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в случае утраты необходимости в достижении этих целей, если иное не предусмотрено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законом.</w:t>
      </w:r>
    </w:p>
    <w:p w:rsidR="002A0EE6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2A0EE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192235381"/>
      <w:r w:rsidRPr="008472C7">
        <w:rPr>
          <w:rFonts w:ascii="Times New Roman" w:hAnsi="Times New Roman" w:cs="Times New Roman"/>
          <w:color w:val="000000" w:themeColor="text1"/>
        </w:rPr>
        <w:t>5.2. Условия обработки персональных данных</w:t>
      </w:r>
      <w:bookmarkEnd w:id="11"/>
    </w:p>
    <w:p w:rsidR="00747FBA" w:rsidRPr="008472C7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5.2.1. Условия обработки специальных категорий персональных данных</w:t>
      </w:r>
    </w:p>
    <w:p w:rsidR="00747FBA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обработка персональных данных осуществляется в соответствии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Российской Федерации о гражданстве Российской Федерации;</w:t>
      </w:r>
    </w:p>
    <w:p w:rsidR="00747FBA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 персональных данных дал согласие в письменной форме на обработку своих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Поручение обработки персональных данных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поручить обработку персональных данных другому лицу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согласия субъекта персональных данных, если иное не предусмотрено федеральным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законом, на основании заключаемого с этим лицом договора, в том числе государственного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муниципального контракта, либо путем принятия государственным органом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муниципальным органом соответствующего акта (далее – поручение).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Лицо, осуществляющее обработку персональных данных по поручению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соблюдает принципы и правила обработки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настоящей Политикой, соблюдает конфиденциальность персональных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принимает необходимые меры, направленные на обеспечение выполнения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бязанностей, предусмотренных Федеральным законом «О персональных данных».</w:t>
      </w:r>
    </w:p>
    <w:p w:rsidR="00747FBA" w:rsidRPr="008472C7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поручении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определяются: перечень персональных данных; перечень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 (операций) с персональными данными, которые будут совершаться лицом,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осуществляющим обработку персональных данных; способы и цели их обработки;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установлена обязанность такого лица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конфиденциальность персональных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данных; требования, предусмотренные частью 5 статьями 18 и 18.1 Федерального закона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данных»; обязанность по запросу Учреждения в течение срока действия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поручения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до обработки персональных данных,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иную информацию, подтверждающие принятие мер и соблюдение в целях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поручения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требований, установленных в соответствии с частью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 статьи 6 Федерального закона «О персональных данных»; обеспечивать безопасность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при их обработке, а также указаны требования к защите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обрабатываемых персональных данных, в том числе требование об уведомлении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случаях, предусмотренных частью 3.1 статьи 21 Федерального закона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При поручении обработки персональных данных другому лицу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перед субъектом персональных данных за действия указанного лица несет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Лицо, осуществляющее обработку персональных данных по поручению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ответственность перед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92103E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персональных данных</w:t>
      </w:r>
    </w:p>
    <w:p w:rsidR="00747FBA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персональных данных возможна при наличии письменного согласия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за исключением случаев, когда это необходимо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предупреждения угрозы жизни и здоровью субъекта персональных данных, а также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других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случаях, предусмотренных Трудовым Кодексом Российской Федерации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иными федеральными законами.</w:t>
      </w:r>
    </w:p>
    <w:p w:rsidR="000F49A2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F49A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192235382"/>
      <w:r w:rsidRPr="008472C7">
        <w:rPr>
          <w:rFonts w:ascii="Times New Roman" w:hAnsi="Times New Roman" w:cs="Times New Roman"/>
          <w:color w:val="000000" w:themeColor="text1"/>
        </w:rPr>
        <w:t>5.3. Конфиденциальность персональных данных</w:t>
      </w:r>
      <w:bookmarkEnd w:id="12"/>
    </w:p>
    <w:p w:rsidR="0092103E" w:rsidRDefault="0092103E" w:rsidP="00F3589F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 </w:t>
      </w:r>
      <w:hyperlink r:id="rId12" w:anchor="/document/12148567/entry/7" w:history="1">
        <w:r w:rsidRPr="008472C7">
          <w:rPr>
            <w:rStyle w:val="a5"/>
            <w:color w:val="000000" w:themeColor="text1"/>
            <w:u w:val="none"/>
          </w:rPr>
          <w:t>федеральным законом</w:t>
        </w:r>
      </w:hyperlink>
      <w:r w:rsidRPr="008472C7">
        <w:rPr>
          <w:color w:val="000000" w:themeColor="text1"/>
        </w:rPr>
        <w:t>.</w:t>
      </w:r>
    </w:p>
    <w:p w:rsidR="00F3589F" w:rsidRPr="008472C7" w:rsidRDefault="00F3589F" w:rsidP="00F3589F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192235383"/>
      <w:r w:rsidRPr="008472C7">
        <w:rPr>
          <w:rFonts w:ascii="Times New Roman" w:hAnsi="Times New Roman" w:cs="Times New Roman"/>
          <w:color w:val="000000" w:themeColor="text1"/>
        </w:rPr>
        <w:t>5.4. Общедоступные источники персональных данных</w:t>
      </w:r>
      <w:bookmarkEnd w:id="13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и сопровождение общедоступных источников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Оператора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предусмотрено.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192235384"/>
      <w:r w:rsidRPr="008472C7">
        <w:rPr>
          <w:rFonts w:ascii="Times New Roman" w:hAnsi="Times New Roman" w:cs="Times New Roman"/>
          <w:color w:val="000000" w:themeColor="text1"/>
        </w:rPr>
        <w:t>5.5. Согласие субъекта персональных данных</w:t>
      </w:r>
      <w:bookmarkEnd w:id="14"/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5.5.1.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условий обработки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должен предоставлять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5.5.2. Субъект персональных данных принимает решение о предоставлении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 и дает согласие на их обработку свободно, своей волей и в своем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интересе. Согласие на обработку персональных данных должно быть конкретным,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предметным, информированным, сознательным и однозначным. Согласие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может быть дано субъектом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его представителем в любой позволяющей подтвердить факт его получения форме,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иное не установлено федеральным законом.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получения согласия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от представителя субъекта персональных данных полномочия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данного представителя на дачу согласия от имени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персональных данных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проверяются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5.5.3. Согласие на обработку персональных данных может быть отозвано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персональных данных. В случае отзыва субъектом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согласия на обработку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продолжить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без согласия субъекта персональных данных при выполнении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 обработки персональных данных, указанных в статье 6 ФЗ «О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данных».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5.5.4. Обязанность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доказательство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согласия субъекта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на обработку его персональных данных или доказательство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условий обработки персональных данных, указанных в статье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 ФЗ «О персональных данных», возлагается на Учреждение.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5.5.5. В случаях, предусмотренных федеральным законом, обработка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осуществляется только с согласия в письменной форме субъекта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данных. Равнозначным содержащему собственноручную подпись субъекта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согласию в письменной форме на бумажном носителе признается согласие в форме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документа, подписанного в соответствии с федеральным законом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подписью. Согласие в письменной форме субъекта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его персональных данных должно включать в себя, в частности:</w:t>
      </w:r>
    </w:p>
    <w:p w:rsidR="00747FBA" w:rsidRPr="00F3589F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отчество, адрес места жительства (по паспорту, фактический)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номер основного документа, удостоверяющего его</w:t>
      </w:r>
      <w:r w:rsidR="00910515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личность, сведения о дате выдачи указанного документа и выдавшем его органе, код</w:t>
      </w:r>
      <w:r w:rsidR="0092103E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подразделения, выдавшего документ, удостоверяющий личность;</w:t>
      </w:r>
      <w:proofErr w:type="gramEnd"/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цель обработки персональных данных;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персональных данных, на обработку которых дается согласие субъекта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осуществляющего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персональных данных по поручению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действий с персональными данными, на совершение которых дается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срок, в течение которого действует согласие субъекта персональных данных,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 также способ его отзыва, если иное не установлено федеральным законом;</w:t>
      </w:r>
    </w:p>
    <w:p w:rsidR="00747FBA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подпись субъекта персональных данных.</w:t>
      </w:r>
    </w:p>
    <w:p w:rsidR="00F3589F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192235385"/>
      <w:r w:rsidRPr="008472C7">
        <w:rPr>
          <w:rFonts w:ascii="Times New Roman" w:hAnsi="Times New Roman" w:cs="Times New Roman"/>
          <w:color w:val="000000" w:themeColor="text1"/>
        </w:rPr>
        <w:t>5.6. Трансграничная передача персональных данных</w:t>
      </w:r>
      <w:bookmarkEnd w:id="15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Трансграничная передача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осуществляется.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192235386"/>
      <w:r w:rsidRPr="008472C7">
        <w:rPr>
          <w:rFonts w:ascii="Times New Roman" w:hAnsi="Times New Roman" w:cs="Times New Roman"/>
          <w:color w:val="000000" w:themeColor="text1"/>
        </w:rPr>
        <w:t>5.7. Особенности обработки персональных данных, разрешенных субъектом</w:t>
      </w:r>
      <w:r w:rsidR="0092103E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 xml:space="preserve">персональных данных для </w:t>
      </w:r>
      <w:r w:rsidR="00F52EA4" w:rsidRPr="008472C7">
        <w:rPr>
          <w:rFonts w:ascii="Times New Roman" w:hAnsi="Times New Roman" w:cs="Times New Roman"/>
          <w:color w:val="000000" w:themeColor="text1"/>
        </w:rPr>
        <w:t>передачи</w:t>
      </w:r>
      <w:bookmarkEnd w:id="16"/>
    </w:p>
    <w:p w:rsidR="00747FBA" w:rsidRDefault="00F52EA4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5.7.1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(предоставление, доступ)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разрешенных субъектом персональных данных для распространения, должна быть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прекращена в любое время по требованию субъекта персональных данных. Данное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требование должно включать в себя фамилию, имя, отчество (при наличии), контактную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(номер телефона, адрес электронной почты или почтовый адрес) субъекта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а также перечень персональных данных, обработка которых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прекращению. Указанные в данном требовании персональные данные могут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обрабатываться только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192235387"/>
      <w:r w:rsidRPr="008472C7">
        <w:rPr>
          <w:rFonts w:ascii="Times New Roman" w:hAnsi="Times New Roman" w:cs="Times New Roman"/>
          <w:color w:val="000000" w:themeColor="text1"/>
        </w:rPr>
        <w:t>5.8. Обработка персональных данных, осуществляемая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средств автоматизации</w:t>
      </w:r>
      <w:bookmarkEnd w:id="17"/>
    </w:p>
    <w:p w:rsidR="00747FBA" w:rsidRPr="00F3589F" w:rsidRDefault="00747FBA" w:rsidP="00F358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_Toc192235388"/>
      <w:r w:rsidRPr="00F3589F">
        <w:rPr>
          <w:rFonts w:ascii="Times New Roman" w:hAnsi="Times New Roman" w:cs="Times New Roman"/>
          <w:color w:val="000000" w:themeColor="text1"/>
          <w:sz w:val="26"/>
          <w:szCs w:val="26"/>
        </w:rPr>
        <w:t>5.8.1. Общие положения</w:t>
      </w:r>
      <w:bookmarkEnd w:id="18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5.8.1.1. Обработка персональных данных, содержащихся в информационной системе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либо извлеченных из такой системы, считается осуществленной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 (неавтоматизированной), если такие действия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персональными данными, как использование, уточнение, распространение, уничтожение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в отношении каждого из субъектов персональных данных,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осуществляются при непосредственном участии человека.</w:t>
      </w:r>
    </w:p>
    <w:p w:rsidR="004C3332" w:rsidRPr="008472C7" w:rsidRDefault="004C3332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4C3332" w:rsidRDefault="00747FBA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9" w:name="_Toc192235389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5.8.2. Особенности организации обработки персональных данных,</w:t>
      </w:r>
      <w:r w:rsidR="00F52EA4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осуществляемой без использования средств автоматизации</w:t>
      </w:r>
      <w:bookmarkEnd w:id="19"/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5.8.2.1. Персональные данные при их обработке, осуществляемой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средств автоматизации, обособляются от иной информации, в частности путем фиксации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на отдельных материальных носителях персональных данных (далее – материальные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носители), в специальных разделах или на полях форм (бланков).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5.8.2.2. При фиксации персональных данных на материальных носителях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допускается фиксация на одном материальном носителе персональных данных,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proofErr w:type="gramEnd"/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обработки которых заведомо не совместимы. Для обработки различных категорий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осуществляемой без использования средств автоматизации,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для каждой категории персональных данных используется отдельный материальный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носитель.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5.8.2.3.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Лица, осуществляющие обработку персональных данных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 автоматизации (в том числе работники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лица, осуществляющие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такую обработку по договору с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), проинформированы о факте обработки ими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обработка которых осуществляется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автоматизации, категориях обрабатываемых персональных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а также об особенностях и правилах осуществления такой обработки,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 нормативными правовыми актами федеральных органов исполнительной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власти, органов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исполнительной власти субъектов Российской Федерации, а также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локальными правовыми актами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5.8.2.4. При использовании типовых форм документов, характер информации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предполагает или допускает включение в них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типовая форма), соблюдаются следующие условия: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типовая форма или связанные с ней документы (инструкция по ее заполнению,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карточки, реестры и журналы) содержат сведения о цели обработки персональных данных,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осуществляемой без использования средств автоматизации, наименование и адрес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фамилию, имя, отчество и адрес субъекта персональных данных, источник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персональных данных, сроки обработки персональных данных, перечень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 с персональными данными, которые будут совершаться в процессе их обработки,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описание используемых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способов обработки персональных данных;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типовая форма составляется таким образом, чтобы каждый из субъектов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содержащихся в документе, имел возможность ознакомиться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своими персональными данными, содержащимися в документе, не нарушая прав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законных интересов иных субъектов персональных данных;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типовая форма исключает объединение полей, предназначенных для внесения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обработки которых заведомо не совместимы.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При несовместимости целей обработки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одном материальном носителе, если материальный носитель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позволяет осуществлять обработку персональных данных отдельно от других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том же носителе персональных данных, принимаются меры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обеспечению раздельной обработки персональных данных, в частности: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а) при необходимости использования или распространения определенных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отдельно от находящихся на том же материальном носителе других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осуществляется копирование персональных данных, подлежащих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распространению или использованию, способом, исключающим одновременное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копирование персональных данных, не подлежащих распространению и использованию,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используется (распространяется) копия персональных данных;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б) при необходимости уничтожения или блокирования части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уничтожается или блокируется материальный носитель с предварительным копированием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сведений, не подлежащих уничтожению или блокированию, способом, исключающим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одновременное копирование персональных данных, подлежащих уничтожению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блокированию.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5.8.2.6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Уничтожение части персональных данных, если это допускается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материальным носителем, может производиться способом, исключающим дальнейшую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этих персональных данных с сохранением возможности обработки иных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материальном носителе (удаление, вымарывание). Указанные правила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применяются также в случае, если необходимо обеспечить раздельную обработку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одном материальном носителе персональных данных и информации,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являющейся персональными данными.</w:t>
      </w:r>
    </w:p>
    <w:p w:rsidR="00747FBA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5.8.2.7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Уточнение персональных данных при осуществлении их обработки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 производится путем обновления или изменения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на материальном носителе, а если это не допускается техническими особенностями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материального носителя, – путем фиксации на том же материальном носителе сведений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вносимых в них изменениях либо путем изготовления нового материального носителя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уточненными персональными данными.</w:t>
      </w:r>
      <w:proofErr w:type="gramEnd"/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4C3332" w:rsidRDefault="00747FBA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_Toc192235390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5.8.3. Меры по обеспечению безопасности персональных данных</w:t>
      </w:r>
      <w:r w:rsidR="00F52EA4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при их обработке, осуществляемой без использования средств автоматизации</w:t>
      </w:r>
      <w:bookmarkEnd w:id="20"/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5.8.3.1. Обработка персональных данных, осуществляемая без использования средств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автоматизации, осуществляется таким образом, чтобы в отношении каждой категории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можно определить места хранения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(материальных носителей) и установить перечень лиц, осуществляющих обработку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либо имеющих к ним доступ.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5.8.3.2. Обеспечивается раздельное хранение персональных данных (материальных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носителей), обработка которых осуществляется в различных целях.</w:t>
      </w:r>
    </w:p>
    <w:p w:rsidR="00747FBA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5.8.3.3. При хранении материальных носителей соблюдаются условия,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 сохранность персональных данных и исключающие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несанкционированный к ним доступ. Перечень мер, необходимых для обеспечения таких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условий, порядок их принятия, а также перечень лиц, ответственных за реализацию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мер, устанавливаются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910515" w:rsidP="004C333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192235391"/>
      <w:r w:rsidRPr="004C3332">
        <w:rPr>
          <w:rFonts w:ascii="Times New Roman" w:hAnsi="Times New Roman" w:cs="Times New Roman"/>
          <w:color w:val="000000" w:themeColor="text1"/>
        </w:rPr>
        <w:t>5.9. Обработка персональных данных, осуществляемая с использованием средств автоматизации</w:t>
      </w:r>
      <w:bookmarkEnd w:id="21"/>
    </w:p>
    <w:p w:rsidR="00910515" w:rsidRPr="004C3332" w:rsidRDefault="00910515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_Toc192235392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5.9.1. Общие положения</w:t>
      </w:r>
      <w:bookmarkEnd w:id="22"/>
    </w:p>
    <w:p w:rsidR="00910515" w:rsidRDefault="00910515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5.9.1.1. Обработка персональных данных,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 автоматизированной обработкой персональных данных – если она осуществляется с помощью средств вычислительной техники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DA1A8F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_Toc192235393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 Особенности организации обработки персональных данных,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осуществляемой  использованием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 автоматизации</w:t>
      </w:r>
      <w:bookmarkEnd w:id="23"/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5.9.2.1.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мер, а также применения технических и (или) программных средств.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5.9.2.2. Размещение информационных систем,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5.9.2.3. При обработке персональных данных в информационной системе должно быть обеспечено: 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идентификац</w:t>
      </w:r>
      <w:proofErr w:type="gramStart"/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ии и ау</w:t>
      </w:r>
      <w:proofErr w:type="gramEnd"/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тентификации работников Оператора, которым доступ к персональным данным необходим в связи с исполнением ими своих трудовых обязанностей;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информационными потоками при передаче информации между устройствами, сегментами информационной системы, а также между информационными системами;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своевременное обнаружение фактов несанкционированного доступа к персональным данным;</w:t>
      </w:r>
    </w:p>
    <w:p w:rsidR="00DA1A8F" w:rsidRPr="004C3332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4C3332">
        <w:rPr>
          <w:rFonts w:ascii="Times New Roman" w:hAnsi="Times New Roman" w:cs="Times New Roman"/>
          <w:color w:val="000000" w:themeColor="text1"/>
          <w:sz w:val="24"/>
          <w:szCs w:val="24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DA1A8F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постоянный контроль над обеспечением уровня защищенности персональных данных. </w:t>
      </w:r>
    </w:p>
    <w:p w:rsidR="00733896" w:rsidRPr="008472C7" w:rsidRDefault="00733896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DA1A8F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4" w:name="_Toc192235394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Меры по обеспечению безопасности персональных данных при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их обработке, осуществляемой с использованием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 автоматизации</w:t>
      </w:r>
      <w:bookmarkEnd w:id="24"/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5.9.3.1.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5.9.3.2. Средства защиты информации, применяемые в информационных системах, в обязательном порядке проходят процедуру оценки соответствия в установленном законодательством РФ порядке.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5.9.3.3. Безопасность персональных данных при их обработке в информационной системе обеспечивает специалист, ответственный за обеспечение безопасности персональных данных в информационных системах.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5.9.3.4. Мероприятия по обеспечению безопасности персональных данных при их обработке в информационных системах включают: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угроз безопасности персональных данных при их обработке, формирование на их основе модели угроз;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разработку на основе модели угроз системы защиты информации,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обеспечивающей нейтрализацию предполагаемых угроз с использованием методов 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способов защиты персональных данных, предусмотренных для соответствующего класса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систем;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готовности средств защиты информации к использованию с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составлением заключений о возможности их эксплуатации;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установку и ввод в эксплуатацию средств защиты информации в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эксплуатационной и технической документацией;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лиц, использующих средства защиты информации,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применяемые в информационных системах, правилам работы с ними;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учет применяемых средств защиты информации, эксплуатационной 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технической документации к ним, носителей персональных данных;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учет лиц, допущенных к работе с персональными данными в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системе;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по соблюдению условий использования средств защиты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предусмотренных эксплуатационной и технической документации;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разбирательство и составление заключений по фактам несоблюдения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 хранения носителей персональных данных, использования средств защиты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которые могут привести к нарушению конфиденциальности персональных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или другим нарушениям, приводящим к снижению уровня защищенности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разработку и принятие мер по предотвращению возможных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опасных последствий подобных нарушений;</w:t>
      </w:r>
    </w:p>
    <w:p w:rsidR="00910515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системы защиты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4C333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92235395"/>
      <w:r w:rsidRPr="008472C7">
        <w:rPr>
          <w:rFonts w:ascii="Times New Roman" w:hAnsi="Times New Roman" w:cs="Times New Roman"/>
          <w:color w:val="000000" w:themeColor="text1"/>
        </w:rPr>
        <w:t>6. Актуализация, исправление, удаление и уничтожение персональных</w:t>
      </w:r>
      <w:r w:rsidR="00F52EA4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данных, ответы на запросы субъектов на доступ к персональным данным</w:t>
      </w:r>
      <w:bookmarkEnd w:id="25"/>
    </w:p>
    <w:p w:rsidR="00747FBA" w:rsidRPr="008472C7" w:rsidRDefault="00747FBA" w:rsidP="004C333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92235396"/>
      <w:r w:rsidRPr="008472C7">
        <w:rPr>
          <w:rFonts w:ascii="Times New Roman" w:hAnsi="Times New Roman" w:cs="Times New Roman"/>
          <w:color w:val="000000" w:themeColor="text1"/>
        </w:rPr>
        <w:t>6.1. Права субъектов персональных данных</w:t>
      </w:r>
      <w:bookmarkEnd w:id="26"/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</w:rPr>
        <w:t>6.1.1. Право субъекта персональных данных на доступ к его персональным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</w:rPr>
        <w:t>данным</w:t>
      </w:r>
      <w:r w:rsidR="006E04E0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6.1.1.1. Субъект персональных данных имеет право на получение информации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6E04E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запрашиваемая субъектом информация), касающейся обработки его персональных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в том числе содержащей: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подтверждение факта обработки персональных данных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правовые основания и цели обработки персональных 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и применяемые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обработки персональных 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и место нахождения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 о лицах (за исключением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Учреждения), которые имеют доступ к персональным данным или которым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раскрыты персональные данные на основании договора с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данные, относящиеся к соответствующему субъекту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источник их получения, если иной порядок представления таких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не предусмотрен федеральным законом;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сроки обработки персональных данных, в том числе сроки их хранения;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осуществления субъектом персональных данных прав, предусмотренных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информацию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осуществленной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 предполагаемой трансграничной передаче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или фамилию, имя, отчество и адрес лица, осуществляющего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персональных данных по поручению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способах исполнения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обязанностей, установленных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статьей 18.1 Федерального закона «О персональных данных»;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иные сведения, предусмотренные Федеральным законом «О персональных данных»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другими федеральными законами.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6.1.1.2. Субъект персональных данных имеет право на получение запрашиваемой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информации, за исключением следующих случаев: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данных, включая персональные данные, полученные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оперативно-розыскной, контрразведывательной и разведывательной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осуществляется в целях обороны страны, безопасности государства и охраны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правопорядка;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органами, осуществившими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задержание субъекта персональных данных по подозрению в совершении преступления,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либо предъявившими субъекту персональных данных обвинение по уголовному делу, либо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применившими к субъекту персональных данных меру пресечения до предъявления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обвинения, за исключением предусмотренных уголовно-процессуальным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 случаев, если допускается ознакомление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подозреваемого или обвиняемого с такими персональными данными;</w:t>
      </w:r>
      <w:proofErr w:type="gramEnd"/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соответствии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о противодействии легализации (отмыванию) доходов, полученных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преступным путем, и финансированию терроризма;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доступ субъекта персональных данных к его персональным данным нарушает права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законные интересы третьих лиц;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случаях, предусмотренных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аконодательством Российской Федерации о транспортной безопасности, в целях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устойчивого и безопасного функционирования транспортного комплекса,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защиты интересов личности, общества и государства в сфере транспортного комплекса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 актов незаконного вмешательства.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6.1.1.3. Субъект персональных данных вправе требовать от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уточнения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данных, их блокирования или уничтожения в случае, если персональные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данные являются неполными, устаревшими, неточными, незаконно полученными или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являются необходимыми для заявленной цели обработки, а также принимать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законом меры по защите своих прав.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6.1.1.4. Запрашиваемая субъектом информация должна быть предоставлена субъекту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доступной форме, и в ней не должны содержаться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данные, относящиеся к другим субъектам персональных данных,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случаев, если имеются законные основания для раскрытия таких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6.1.1.5. Запрашиваемая информация предоставляется субъекту персональных данных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его представителю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десяти рабочих дней с момента обращения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получения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субъекта персональных данных или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представителя. Указанный срок может быть продлен, но не более чем на пять рабочих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дней, в случае направления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мотивированного уведомления с указанием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 продления срока предоставления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Запрос должен содержать номер основного документа,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удостоверяющего личность субъекта персональных данных или его представителя;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дате выдачи указанного документа и выдавшем его органе; сведения,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подтверждающие участие субъекта персональных данных в отношениях с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(номер договора, дата заключения договора, условное словесное обозначение и (или) иные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сведения) либо сведения, иным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образом подтверждающие факт обработки персональных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подпись субъекта персональных данных или его представителя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необходимая для запроса информация). Запрос может быть направлен в форме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документа и подписан электронной подписью в соответствии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законодательством Российской Федерации.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запрашиваемые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субъекту персональных данных или его представителю в той форме, в которой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направлены соответствующие обращение или запрос, если иное не указано в обращении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запросе.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6.1.1.6.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запрашиваемая субъектом информация, а также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 были предоставлены для ознакомления субъекту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его запросу, субъект персональных данных вправе обратиться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повторно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направить повторный запрос в целях получения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субъектом информации и ознакомления с такими персональными данными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ранее чем через тридцать дней (далее – нормированный срок запроса) после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первоначального обращения или направления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первоначального запроса, если более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короткий срок не установлен федеральным законом, принятым в соответствии с ним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 правовым актом или договором, стороной которого либо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выгодоприобретателем или поручителем по которому является субъект персональных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6.1.1.7. </w:t>
      </w: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 персональных данных вправе обратиться повторно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Оператору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направить повторный запрос в целях получения запрашиваемой субъектом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а также в целях ознакомления с обрабатываемыми персональными данными,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 истечения нормированного срока запроса в случае, если такие сведения и (или)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 не были предоставлены ему для ознакомления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 по результатам рассмотрения первоначального обращения.</w:t>
      </w:r>
      <w:proofErr w:type="gramEnd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Повторный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запрос наряду с необходимой для запроса информацией должен содержать обоснование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повторного запроса.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6.1.1.8.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отказать субъекту персональных данных в выполнении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повторного запроса, не соответствующего условиям повторного запроса. Такой отказ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должен быть мотивированным. Обязанность представления доказательств обоснованности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отказа в выполнении повторного запроса возлагается на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4E0" w:rsidRDefault="006E04E0" w:rsidP="006E04E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92235397"/>
    </w:p>
    <w:p w:rsidR="00747FBA" w:rsidRPr="006E04E0" w:rsidRDefault="00747FBA" w:rsidP="006E04E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E04E0">
        <w:rPr>
          <w:rFonts w:ascii="Times New Roman" w:hAnsi="Times New Roman" w:cs="Times New Roman"/>
          <w:color w:val="000000" w:themeColor="text1"/>
        </w:rPr>
        <w:t xml:space="preserve">6.2. Обязанности </w:t>
      </w:r>
      <w:r w:rsidR="00F6090A" w:rsidRPr="006E04E0">
        <w:rPr>
          <w:rFonts w:ascii="Times New Roman" w:hAnsi="Times New Roman" w:cs="Times New Roman"/>
          <w:color w:val="000000" w:themeColor="text1"/>
        </w:rPr>
        <w:t>Оператора</w:t>
      </w:r>
      <w:bookmarkEnd w:id="27"/>
    </w:p>
    <w:p w:rsidR="00747FBA" w:rsidRPr="006E04E0" w:rsidRDefault="00747FBA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8" w:name="_Toc192235398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6.2.1. Обязанности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сборе персональных данных</w:t>
      </w:r>
      <w:bookmarkEnd w:id="28"/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6.2.1.1. При сборе персональных данных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субъекту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его просьбе запрашиваемую информацию, касающуюся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обработки его персональных данных в соответствии с частью 7 статьи 14 Федерального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закона «О персональных данных».</w:t>
      </w:r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6.2.1.2. Если в соответствии с федеральным законом предоставление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и (или) получение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на обработку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обязательными,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разъясняет субъекту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юридические последствия отказа предоставить его персональные данные и (или) дать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их обработку.</w:t>
      </w:r>
    </w:p>
    <w:p w:rsidR="00747FBA" w:rsidRDefault="00F6090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6.2.1.3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При сборе персональных данных, в том числе посредством информационно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«Интернет»,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запись,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систематизацию, накопление, хранение, уточнение (обновление, изменение), извлечение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граждан Российской Федерации, обрабатываемых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информационных системах с использованием баз данных, находящихся на территории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6E04E0" w:rsidRPr="008472C7" w:rsidRDefault="006E04E0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6E04E0" w:rsidRDefault="00747FBA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_Toc192235399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6.2.2. Меры, направленные на обеспечение выполнения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Оператором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своих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обязанностей</w:t>
      </w:r>
      <w:bookmarkEnd w:id="29"/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6.2.2.1.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меры, необходимые и достаточные для обеспечения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своих обязанностей.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определяет состав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перечень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мер, необходимых и достаточных для обеспечения выполнения обязанностей,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если иное не предусмотрено федеральными законами. К таким мерам, в частности,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относятся: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организацию обработки персональных данных;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издание Политики, локальных нормативных актов по вопросам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а также локальных нормативных актов, устанавливающих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процедуры, направленные на предотвращение и выявление нарушений законодательства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устранение последствий таких нарушений (такие документы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локальные акты не могут содержать положения, ограничивающие права субъектов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а также возлагающие на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Оператора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предусмотренные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 полномочия и обязанности);</w:t>
      </w:r>
      <w:proofErr w:type="gramEnd"/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правовых, организационных и технических мер по обеспечению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 персональных данных;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внутреннего контроля и (или) аудита соответствия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требованиям к защите персональных данных, Политике, локальным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 актам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оценка вреда, который может быть причинен субъектам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 Федерального закона «О персональных данных», соотношение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указанного вреда и принимаемых Обществом мер, направленных на обеспечение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обязанностей, предусмотренных Федеральным законом «О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данных»;</w:t>
      </w:r>
    </w:p>
    <w:p w:rsidR="00747FBA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работников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непосредственно осуществляющих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персональных данных, с положениями законодательства Российской Федерации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данных, в том числе требованиями по защите персональных данных,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документами, Политикой, локальными нормативными актами по вопросам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 (или) обучение указанных работников.</w:t>
      </w:r>
    </w:p>
    <w:p w:rsidR="006E04E0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6E04E0" w:rsidRDefault="00B4358F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0" w:name="_Toc192235400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6.2.3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Обязанности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обращении к нему субъекта персональных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данных либо при получении запроса субъекта персональных данных или его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представителя, а также уполномоченного органа по защите прав субъектов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персональных данных</w:t>
      </w:r>
      <w:bookmarkEnd w:id="30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proofErr w:type="gramStart"/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сообщает в установленном порядке субъекту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или его представителю информацию о наличии персональных данных,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относящихся к соответствующему субъекту персональных данных, а также предоставляет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ознакомления с этими персональными данными при обращении субъекта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в течение десяти рабочих дней с даты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запроса субъекта персональных данных или его представителя.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Указанный срок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продлен, но не более чем на пять рабочих дней, в случае направления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 мотивированного уведомления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в предоставлении информации о наличии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о соответствующем субъекте персональных данных или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субъекту персональных данных или его представителю при их обращении либо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запроса субъекта персональных данных или его представителя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дает в письменной форме мотивированный ответ в срок, не превышающий десяти рабочих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дней со дня обращения субъекта персональных данных или его представителя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субъекта персональных данных или его представителя. Указанный срок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ожет быть продлен, но не более чем на пять рабочих дней, в случае направления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 мотивированного уведомления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безвозмездно субъекту персональных данных или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представителю возможность ознакомления с персональными данными, относящимися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 этому субъекту персональных данных. В срок, не превышающий семи рабочих дней со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дня предоставления субъектом персональных данных или его представителем сведений,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подтверждающих, что персональные данные являются неполными, неточными или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неактуальными,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вносит в них необходимые изменения. В срок, не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превышающий семи рабочих дней со дня представления субъектом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его представителем сведений, подтверждающих, что такие персональные данные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незаконно полученными или не являются необходимыми для заявленной цели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уничтожает такие персональные данные.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 или его представителя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внесенных изменениях и предпринятых мерах и принимает разумные меры для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третьих лиц, которым персональные данные этого субъекта были переданы.</w:t>
      </w:r>
    </w:p>
    <w:p w:rsidR="00747FBA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сообщает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уполномоченный орган по защите прав субъектов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запросу этого органа необходимую информацию в течение десяти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 даты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такого запроса. Указанный срок может быть продлен, но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чем на пять рабочих дней, в случае направления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по защите прав субъектов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мотивированного уведомления с указанием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 продления срока предоставления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228F" w:rsidRPr="008472C7" w:rsidRDefault="007522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75228F" w:rsidRDefault="00B4358F" w:rsidP="0075228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1" w:name="_Toc192235401"/>
      <w:r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6.2.4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Обязанности 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устранению нарушений законодательства,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допущенных при обработке персональных данных, по уточнению, блокированию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и уничтожению персональных данных</w:t>
      </w:r>
      <w:bookmarkEnd w:id="31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неправомерной обработки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субъекта персональных данных или его представителя либо по запросу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 или его представителя либо уполномоченного органа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защите прав субъектов персональных данных,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блокирование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неправомерно обрабатываемых персональных данных, относящихся к этому субъекту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обеспечивает их блокирование (если обработка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анных осуществляется другим л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ицом, действующим по поручению</w:t>
      </w:r>
      <w:proofErr w:type="gramEnd"/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такого обращения или получения указанного запроса на период проверки.</w:t>
      </w:r>
      <w:proofErr w:type="gramEnd"/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неточных персональных данных при обращении субъекта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по их запросу или по запросу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органа по защите прав субъектов персональных данных,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блокирование персональных данных, относящихся к этому субъекту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обеспечивает их блокирование (если обработка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осуществляется другим лицом, действующим по поручению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такого обращения или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получения указанного запроса на период проверки, если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блокирование персональных данных не нарушает права и законные интересы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третьих лиц.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подтверждения факта неточности персональных данных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сведений, представленных субъектом персональных данных или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представителем либо уполномоченным органом по защите прав субъектов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иных необходимых документов уточняет персональные данные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либо обеспечивает их уточнение (если обработка персональных данных осуществляется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течение семи рабочих дней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представления таких сведений 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снимает блокирование персональных данных.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В случае выявления неправомерной обработки персональных данных,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осуществляемой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лицом, действующим 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трех рабочих дней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этого выявления,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прекращает неправомерную обработку персональных данных или обеспечивает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прекращение неправомерной обработки персональных данных лицом, действующим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если обеспечить правомерность обработки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невозможно,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десяти рабочих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даты выявления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неправомерной обработки персональных данных, уничтожает такие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или обеспечивает их уничтожение.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 устранении допущенных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или об уничтожении персональных данных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или его представителя, а в случае, если обращение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запрос уполномоченного органа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защите прав субъектов персональных данных были направлены уполномоченным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органом по защите прав субъектов персональных данных, также указанный орган.</w:t>
      </w:r>
      <w:proofErr w:type="gramEnd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.4. В случае установления факта неправомерной или случайной передачи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(предоставления, распространения, доступа) персональных данных, повлекшей нарушение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 субъектов персональных данных,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выявления такого инцидента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уполномоченным органом по защите прав субъектов персональных данных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иным заинтересованным лицом уведомляет уполномоченный орган по защите прав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субъектов персональных данных:</w:t>
      </w:r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двадцати четырех часов о произошедшем инциденте, о предполагаемы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причинах, повлекших нарушение прав субъектов персональных данных, и предполагаемом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вреде, нанесенном правам субъектов персональных данных, о принятых мерах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устранению последствий соответствующего инцидента, а также о лице, уполномоченном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взаимодействия с уполномоченным органом по защите прав субъектов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по вопросам, связанным с выявленным инцидентом;</w:t>
      </w:r>
      <w:proofErr w:type="gramEnd"/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семидесяти двух часов о результатах внутреннего расследования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выявленного инцидента, а также о лицах, действия которых стали причиной выявленного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инцидента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достижения цели 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прекращает обработку персональных данных или обеспечивает ее прекращение (если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другим лицом, действующим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уничтожает персональные данные или обеспечивает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уничтожение (если обработка персональных данных осуществляется другим лицом,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срок, не превышающий тридцати дней с даты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 цели обработки персональных данных, если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иное не предусмотрено договором,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стороной которого, выгодоприобретателем или поручителем по которому является субъект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иным соглашением между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субъектом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либо если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вправе осуществлять обработку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согласия субъекта персональных данных на основаниях, предусмотренных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 или другими федеральными законами.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прекращает их обработку или обеспечивает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прекращение такой обработки (если обработка персональных данных осуществляется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в случае, если сохранение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более не требуется для целей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уничтожает персональные данные или обеспечивает их уничтожение (если обработка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осуществляется другим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лицом, действующим по поручению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срок, не превышающий тридцати дней с даты поступления указанного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отзыва, если иное не предусмотрено договором, стороной которого, выгодоприобретателем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поручителем по которому является субъект персональных данных, иным соглашением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субъектом персональных данных либо если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вправе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обработку персональных данных без согласия субъекта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на основаниях, предусмотренных Федеральным законом «О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данных»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другими федеральными законами.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.7.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субъекта персональных данных с требованием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прекращении 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десяти рабочих дней с даты получения соответствующего требования, прекращает их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или обеспечивает прекращение такой обработки (если такая обработка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лицом, осуществляющим обработку персональных данных, действующим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), за исключением случаев, предусмотренных пунктами 2-11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6, частью 2 статьи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и частью 2 статьи 11 Федерального закона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персональных данных».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Указанный срок может быть продлен, но не более чем на пять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дней, в случае направления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мотивированного уведомления с указанием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 продления срока предоставления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.8. В случае отсутствия возможности уничтожения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указанного срока,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блокирует такие персональные данные или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их блокирование (если обработка персональных данных осуществляется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обеспечивает уничтожение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в срок не более чем шесть месяцев, если иной срок не установлен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законами.</w:t>
      </w:r>
    </w:p>
    <w:p w:rsidR="0075228F" w:rsidRPr="008472C7" w:rsidRDefault="007522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75228F" w:rsidRDefault="00B4358F" w:rsidP="0075228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_Toc192235402"/>
      <w:r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6.2.5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. Уведомление об обработке персональных данных</w:t>
      </w:r>
      <w:bookmarkEnd w:id="32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случаев, предусмотренных Федеральным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законом «О персональных данных», до начала обработки персональных данных уведомляет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по защите прав субъектов персональных данных о своем намерении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обработку персональных данных.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Уведомление направляется в виде документа на бумажном носителе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в форме электронного документа и подписывается уполномоченным лицом.</w:t>
      </w:r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содержит следующие сведения: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наименование, адрес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цель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мер, в том числе сведения о наличии шифровальных (криптографических)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средств и наименования этих средств;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физического лица или наименование юридического лица,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 за организацию обработки персональных данных, и номера их контактных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телефонов, почтовые адреса и адреса корпоративной электронной почты;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 или условие прекращения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наличии или об отсутствии трансграничной передачи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в процессе их обработки;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месте нахождения базы данных информации, содержащей персональные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данные граждан Российской Федерации;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физического лица или наименование юридического лица,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имеющих доступ и (или) осуществляющих на основании договора обработку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содержащихся в государственных и муниципальных информационных системах;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обеспечении безопасности персональных данных в соответствии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требованиями к защите персональных данных, установленными Правительством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В случае изменения указанных сведений, а также в случае прекращения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об этом уполномоченный орган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защите прав субъектов персональных данных в течение десяти рабочих дней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даты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возникновения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таких изменений или с даты прекращения обработки персональных данных.</w:t>
      </w:r>
    </w:p>
    <w:p w:rsidR="00733896" w:rsidRDefault="00733896" w:rsidP="0075228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3" w:name="_Toc192235403"/>
    </w:p>
    <w:p w:rsidR="00747FBA" w:rsidRPr="00733896" w:rsidRDefault="00747FBA" w:rsidP="0075228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Cs w:val="26"/>
        </w:rPr>
      </w:pPr>
      <w:r w:rsidRPr="00733896">
        <w:rPr>
          <w:rFonts w:ascii="Times New Roman" w:hAnsi="Times New Roman" w:cs="Times New Roman"/>
          <w:color w:val="000000" w:themeColor="text1"/>
          <w:szCs w:val="26"/>
        </w:rPr>
        <w:t>7. Сферы ответственности</w:t>
      </w:r>
      <w:bookmarkEnd w:id="33"/>
    </w:p>
    <w:p w:rsidR="00747FBA" w:rsidRPr="0075228F" w:rsidRDefault="00747FBA" w:rsidP="0075228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192235404"/>
      <w:r w:rsidRPr="0075228F">
        <w:rPr>
          <w:rFonts w:ascii="Times New Roman" w:hAnsi="Times New Roman" w:cs="Times New Roman"/>
          <w:color w:val="000000" w:themeColor="text1"/>
        </w:rPr>
        <w:t>7.1. Лица, ответственные за организацию обработки персональных данных</w:t>
      </w:r>
      <w:r w:rsidR="009864E9" w:rsidRPr="0075228F">
        <w:rPr>
          <w:rFonts w:ascii="Times New Roman" w:hAnsi="Times New Roman" w:cs="Times New Roman"/>
          <w:color w:val="000000" w:themeColor="text1"/>
        </w:rPr>
        <w:t xml:space="preserve"> у Оператора</w:t>
      </w:r>
      <w:bookmarkEnd w:id="34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7.1.1.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назначает лицо, ответственное за организацию обработки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7.1.2. Лицо, ответственное за организацию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 указания непосредственно от единоличного исполнительного органа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являющегося оператором, и подотчетно ему.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7.1.3.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лицу, ответственному за организацию обработки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необходимые сведения.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7.1.4. Лицо, ответственное за организацию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частности, выполняет следующие функции: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внутренний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работниками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законодательства Российской Федерации о персональных данных, в том числе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 к защите персональных данных;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доводит до сведения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законодательства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персональных данных, локальных нормативных актов по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вопросам обработки персональных данных, требований к защите персональных данных;</w:t>
      </w:r>
    </w:p>
    <w:p w:rsidR="00747FBA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организовывает прием и обработку обращений и запросов субъектов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или их представителей и (или) осуществляет </w:t>
      </w:r>
      <w:proofErr w:type="gramStart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приемом и обработкой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таких обращений и запросов.</w:t>
      </w:r>
    </w:p>
    <w:p w:rsidR="000E72A8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E72A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92235405"/>
      <w:r w:rsidRPr="008472C7">
        <w:rPr>
          <w:rFonts w:ascii="Times New Roman" w:hAnsi="Times New Roman" w:cs="Times New Roman"/>
          <w:color w:val="000000" w:themeColor="text1"/>
        </w:rPr>
        <w:t>7.2. Ответственность</w:t>
      </w:r>
      <w:bookmarkEnd w:id="35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7.2.1. Лица, виновные в нарушении требований Федерального закона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данных», несут предусмотренную законодательством Российской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ответственность.</w:t>
      </w:r>
    </w:p>
    <w:p w:rsidR="00747FBA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7.2.2. Моральный вред, причиненный субъекту персональных данных вследствие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его прав, нарушения правил обработки персональных данных, установленных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данных», а также требований к защите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установленных в соответствии с Федеральным законом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данных», подлежит возмещению в соответствии с законодательством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 Возмещение морального вреда осуществляется независимо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 возмещения имущественного вреда и понесенных субъектом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убытков.</w:t>
      </w:r>
    </w:p>
    <w:p w:rsidR="000E72A8" w:rsidRPr="008472C7" w:rsidRDefault="000E72A8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E72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92235406"/>
      <w:r w:rsidRPr="008472C7">
        <w:rPr>
          <w:rFonts w:ascii="Times New Roman" w:hAnsi="Times New Roman" w:cs="Times New Roman"/>
          <w:color w:val="000000" w:themeColor="text1"/>
        </w:rPr>
        <w:t>8. Ключевые результаты</w:t>
      </w:r>
      <w:bookmarkEnd w:id="36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достижении целей ожидаются следующие результаты: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защиты прав и свобод субъектов персональных данных при обработке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персональных данных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общего уровня информационной безопасности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минимизация правовых рисков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4457" w:rsidRPr="008472C7" w:rsidRDefault="009A4457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4457" w:rsidRPr="008472C7" w:rsidSect="00F877C5">
      <w:footerReference w:type="default" r:id="rId13"/>
      <w:pgSz w:w="11906" w:h="16838"/>
      <w:pgMar w:top="993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E6" w:rsidRDefault="002A0EE6" w:rsidP="00DE3AF1">
      <w:pPr>
        <w:spacing w:after="0" w:line="240" w:lineRule="auto"/>
      </w:pPr>
      <w:r>
        <w:separator/>
      </w:r>
    </w:p>
  </w:endnote>
  <w:endnote w:type="continuationSeparator" w:id="0">
    <w:p w:rsidR="002A0EE6" w:rsidRDefault="002A0EE6" w:rsidP="00DE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33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A0EE6" w:rsidRPr="000F49A2" w:rsidRDefault="00EB1864">
        <w:pPr>
          <w:pStyle w:val="ad"/>
          <w:jc w:val="right"/>
          <w:rPr>
            <w:rFonts w:ascii="Times New Roman" w:hAnsi="Times New Roman" w:cs="Times New Roman"/>
          </w:rPr>
        </w:pPr>
        <w:r w:rsidRPr="000F49A2">
          <w:rPr>
            <w:rFonts w:ascii="Times New Roman" w:hAnsi="Times New Roman" w:cs="Times New Roman"/>
          </w:rPr>
          <w:fldChar w:fldCharType="begin"/>
        </w:r>
        <w:r w:rsidR="002A0EE6" w:rsidRPr="000F49A2">
          <w:rPr>
            <w:rFonts w:ascii="Times New Roman" w:hAnsi="Times New Roman" w:cs="Times New Roman"/>
          </w:rPr>
          <w:instrText xml:space="preserve"> PAGE   \* MERGEFORMAT </w:instrText>
        </w:r>
        <w:r w:rsidRPr="000F49A2">
          <w:rPr>
            <w:rFonts w:ascii="Times New Roman" w:hAnsi="Times New Roman" w:cs="Times New Roman"/>
          </w:rPr>
          <w:fldChar w:fldCharType="separate"/>
        </w:r>
        <w:r w:rsidR="005C2000">
          <w:rPr>
            <w:rFonts w:ascii="Times New Roman" w:hAnsi="Times New Roman" w:cs="Times New Roman"/>
            <w:noProof/>
          </w:rPr>
          <w:t>2</w:t>
        </w:r>
        <w:r w:rsidRPr="000F49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A0EE6" w:rsidRDefault="002A0E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E6" w:rsidRDefault="002A0EE6" w:rsidP="00DE3AF1">
      <w:pPr>
        <w:spacing w:after="0" w:line="240" w:lineRule="auto"/>
      </w:pPr>
      <w:r>
        <w:separator/>
      </w:r>
    </w:p>
  </w:footnote>
  <w:footnote w:type="continuationSeparator" w:id="0">
    <w:p w:rsidR="002A0EE6" w:rsidRDefault="002A0EE6" w:rsidP="00DE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DC6"/>
    <w:multiLevelType w:val="hybridMultilevel"/>
    <w:tmpl w:val="E188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2817"/>
    <w:multiLevelType w:val="hybridMultilevel"/>
    <w:tmpl w:val="88B2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FA"/>
    <w:multiLevelType w:val="hybridMultilevel"/>
    <w:tmpl w:val="ECDA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1330E"/>
    <w:multiLevelType w:val="hybridMultilevel"/>
    <w:tmpl w:val="179AC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1B1C"/>
    <w:multiLevelType w:val="hybridMultilevel"/>
    <w:tmpl w:val="58D4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71486"/>
    <w:multiLevelType w:val="hybridMultilevel"/>
    <w:tmpl w:val="232E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774DD"/>
    <w:multiLevelType w:val="hybridMultilevel"/>
    <w:tmpl w:val="2048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554D5"/>
    <w:multiLevelType w:val="hybridMultilevel"/>
    <w:tmpl w:val="49D0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06DE1"/>
    <w:multiLevelType w:val="hybridMultilevel"/>
    <w:tmpl w:val="5116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736ED"/>
    <w:multiLevelType w:val="hybridMultilevel"/>
    <w:tmpl w:val="AEE0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2242F"/>
    <w:multiLevelType w:val="hybridMultilevel"/>
    <w:tmpl w:val="B194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A0F58"/>
    <w:multiLevelType w:val="hybridMultilevel"/>
    <w:tmpl w:val="BF82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B5E55"/>
    <w:multiLevelType w:val="hybridMultilevel"/>
    <w:tmpl w:val="3592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C06AA"/>
    <w:multiLevelType w:val="hybridMultilevel"/>
    <w:tmpl w:val="CAA22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12B5E"/>
    <w:multiLevelType w:val="hybridMultilevel"/>
    <w:tmpl w:val="FB3E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FBA"/>
    <w:rsid w:val="00057484"/>
    <w:rsid w:val="000E72A8"/>
    <w:rsid w:val="000F49A2"/>
    <w:rsid w:val="00102E4C"/>
    <w:rsid w:val="002160D5"/>
    <w:rsid w:val="002A0EE6"/>
    <w:rsid w:val="00357FE7"/>
    <w:rsid w:val="004C3332"/>
    <w:rsid w:val="00507391"/>
    <w:rsid w:val="005C2000"/>
    <w:rsid w:val="006666A7"/>
    <w:rsid w:val="006E04E0"/>
    <w:rsid w:val="00733896"/>
    <w:rsid w:val="00747FBA"/>
    <w:rsid w:val="0075228F"/>
    <w:rsid w:val="007E327C"/>
    <w:rsid w:val="008472C7"/>
    <w:rsid w:val="008C53A0"/>
    <w:rsid w:val="00910515"/>
    <w:rsid w:val="0092103E"/>
    <w:rsid w:val="009864E9"/>
    <w:rsid w:val="009A4457"/>
    <w:rsid w:val="009F57AC"/>
    <w:rsid w:val="00A07F36"/>
    <w:rsid w:val="00A62E0D"/>
    <w:rsid w:val="00B27307"/>
    <w:rsid w:val="00B4358F"/>
    <w:rsid w:val="00B7315E"/>
    <w:rsid w:val="00BD4EE4"/>
    <w:rsid w:val="00DA1A8F"/>
    <w:rsid w:val="00DA7D26"/>
    <w:rsid w:val="00DE3AF1"/>
    <w:rsid w:val="00DF26F4"/>
    <w:rsid w:val="00E12F49"/>
    <w:rsid w:val="00E73985"/>
    <w:rsid w:val="00EB1864"/>
    <w:rsid w:val="00EB6FF2"/>
    <w:rsid w:val="00F20798"/>
    <w:rsid w:val="00F3589F"/>
    <w:rsid w:val="00F52EA4"/>
    <w:rsid w:val="00F6090A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4C"/>
  </w:style>
  <w:style w:type="paragraph" w:styleId="1">
    <w:name w:val="heading 1"/>
    <w:basedOn w:val="a"/>
    <w:next w:val="a"/>
    <w:link w:val="10"/>
    <w:uiPriority w:val="9"/>
    <w:qFormat/>
    <w:rsid w:val="00F2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3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BA"/>
    <w:pPr>
      <w:ind w:left="720"/>
      <w:contextualSpacing/>
    </w:pPr>
  </w:style>
  <w:style w:type="paragraph" w:customStyle="1" w:styleId="s1">
    <w:name w:val="s1"/>
    <w:basedOn w:val="a"/>
    <w:rsid w:val="0074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FBA"/>
    <w:rPr>
      <w:b/>
      <w:bCs/>
    </w:rPr>
  </w:style>
  <w:style w:type="character" w:styleId="a5">
    <w:name w:val="Hyperlink"/>
    <w:basedOn w:val="a0"/>
    <w:uiPriority w:val="99"/>
    <w:unhideWhenUsed/>
    <w:rsid w:val="00747F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F207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0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7E327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327C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7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27C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7E327C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7E3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7E327C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DE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3AF1"/>
  </w:style>
  <w:style w:type="paragraph" w:styleId="ad">
    <w:name w:val="footer"/>
    <w:basedOn w:val="a"/>
    <w:link w:val="ae"/>
    <w:uiPriority w:val="99"/>
    <w:unhideWhenUsed/>
    <w:rsid w:val="00DE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3AF1"/>
  </w:style>
  <w:style w:type="paragraph" w:styleId="af">
    <w:name w:val="No Spacing"/>
    <w:link w:val="af0"/>
    <w:uiPriority w:val="1"/>
    <w:qFormat/>
    <w:rsid w:val="00DE3AF1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DE3AF1"/>
    <w:rPr>
      <w:rFonts w:eastAsiaTheme="minorEastAsia"/>
    </w:rPr>
  </w:style>
  <w:style w:type="table" w:styleId="af1">
    <w:name w:val="Table Grid"/>
    <w:basedOn w:val="a1"/>
    <w:uiPriority w:val="59"/>
    <w:rsid w:val="00F8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Москва, 2025 г.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771124-FF00-44DE-ACAD-B035A53C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9072</Words>
  <Characters>51715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«НТЦ «Промышленная безопасность»</Company>
  <LinksUpToDate>false</LinksUpToDate>
  <CharactersWithSpaces>60666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Политика в отношении обработки персональных данных в АО «НТЦ «Промышленная безопасность»</dc:subject>
  <dc:creator/>
  <cp:lastModifiedBy>Юлия Белова</cp:lastModifiedBy>
  <cp:revision>10</cp:revision>
  <dcterms:created xsi:type="dcterms:W3CDTF">2025-03-06T10:38:00Z</dcterms:created>
  <dcterms:modified xsi:type="dcterms:W3CDTF">2025-03-13T09:52:00Z</dcterms:modified>
</cp:coreProperties>
</file>